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7C28" w14:textId="77777777" w:rsidR="00AD1EB4" w:rsidRPr="004035BB" w:rsidRDefault="00AD1EB4" w:rsidP="00AD1EB4">
      <w:pPr>
        <w:jc w:val="center"/>
        <w:rPr>
          <w:b/>
          <w:bCs/>
          <w:color w:val="FF0000"/>
          <w:sz w:val="96"/>
          <w:szCs w:val="96"/>
          <w:rtl/>
        </w:rPr>
      </w:pPr>
      <w:r w:rsidRPr="004035BB">
        <w:rPr>
          <w:rFonts w:hint="cs"/>
          <w:b/>
          <w:bCs/>
          <w:color w:val="FF0000"/>
          <w:sz w:val="96"/>
          <w:szCs w:val="96"/>
          <w:rtl/>
        </w:rPr>
        <w:t>دفعة طلبة الدكتوراه 2021</w:t>
      </w:r>
    </w:p>
    <w:tbl>
      <w:tblPr>
        <w:tblStyle w:val="a3"/>
        <w:tblpPr w:leftFromText="180" w:rightFromText="180" w:vertAnchor="page" w:horzAnchor="margin" w:tblpXSpec="center" w:tblpY="3607"/>
        <w:tblW w:w="10153" w:type="dxa"/>
        <w:tblLook w:val="04A0" w:firstRow="1" w:lastRow="0" w:firstColumn="1" w:lastColumn="0" w:noHBand="0" w:noVBand="1"/>
      </w:tblPr>
      <w:tblGrid>
        <w:gridCol w:w="1091"/>
        <w:gridCol w:w="1858"/>
        <w:gridCol w:w="3794"/>
        <w:gridCol w:w="2749"/>
        <w:gridCol w:w="661"/>
      </w:tblGrid>
      <w:tr w:rsidR="00AD1EB4" w14:paraId="14E1972D" w14:textId="77777777" w:rsidTr="004035BB">
        <w:trPr>
          <w:trHeight w:val="440"/>
        </w:trPr>
        <w:tc>
          <w:tcPr>
            <w:tcW w:w="1091" w:type="dxa"/>
            <w:shd w:val="clear" w:color="auto" w:fill="D9D9D9" w:themeFill="background1" w:themeFillShade="D9"/>
          </w:tcPr>
          <w:p w14:paraId="220A677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043144F6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المشرف او المشرفة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14:paraId="386F86F0" w14:textId="4ACD655E" w:rsidR="00AD1EB4" w:rsidRDefault="00AD1EB4" w:rsidP="004035B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الاطروحة 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DFCFC89" w14:textId="30A87CED" w:rsidR="00AD1EB4" w:rsidRDefault="00AD1EB4" w:rsidP="004035B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أسم الباحث او الباحثة  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1D710BE2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AD1EB4" w14:paraId="4DD3637E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2D71440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6D4CBB74" w14:textId="77777777" w:rsidR="00AD1EB4" w:rsidRPr="00AF54D3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4D3"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نهاد محمد علوان </w:t>
            </w:r>
          </w:p>
        </w:tc>
        <w:tc>
          <w:tcPr>
            <w:tcW w:w="3794" w:type="dxa"/>
            <w:shd w:val="clear" w:color="auto" w:fill="auto"/>
          </w:tcPr>
          <w:p w14:paraId="33C04056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تشخيص واقع العروض الرياضية وفقاً لنظام التحليل الاستراتيجي </w:t>
            </w:r>
          </w:p>
          <w:p w14:paraId="7170EBF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 SWOT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)</w:t>
            </w:r>
          </w:p>
          <w:p w14:paraId="141A7DCA" w14:textId="77777777" w:rsidR="00AD1EB4" w:rsidRPr="00131DEC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وأثره في الاداء التنظيمي لمشرفي النشاط الرياضي في وزارة التربية </w:t>
            </w:r>
          </w:p>
        </w:tc>
        <w:tc>
          <w:tcPr>
            <w:tcW w:w="2749" w:type="dxa"/>
            <w:shd w:val="clear" w:color="auto" w:fill="auto"/>
          </w:tcPr>
          <w:p w14:paraId="5758747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طيبة هاشم أدهم القيسي</w:t>
            </w:r>
          </w:p>
        </w:tc>
        <w:tc>
          <w:tcPr>
            <w:tcW w:w="661" w:type="dxa"/>
            <w:shd w:val="clear" w:color="auto" w:fill="auto"/>
          </w:tcPr>
          <w:p w14:paraId="7777E685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1EB4" w14:paraId="1BD79328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419CB742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342F3AB1" w14:textId="77777777" w:rsidR="00AD1EB4" w:rsidRPr="00586B3E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6B3E">
              <w:rPr>
                <w:rFonts w:hint="cs"/>
                <w:b/>
                <w:bCs/>
                <w:sz w:val="24"/>
                <w:szCs w:val="24"/>
                <w:rtl/>
              </w:rPr>
              <w:t xml:space="preserve">أ.د </w:t>
            </w:r>
            <w:proofErr w:type="gramStart"/>
            <w:r w:rsidRPr="00586B3E">
              <w:rPr>
                <w:rFonts w:hint="cs"/>
                <w:b/>
                <w:bCs/>
                <w:sz w:val="24"/>
                <w:szCs w:val="24"/>
                <w:rtl/>
              </w:rPr>
              <w:t>منى  طالب</w:t>
            </w:r>
            <w:proofErr w:type="gramEnd"/>
            <w:r w:rsidRPr="00586B3E">
              <w:rPr>
                <w:rFonts w:hint="cs"/>
                <w:b/>
                <w:bCs/>
                <w:sz w:val="24"/>
                <w:szCs w:val="24"/>
                <w:rtl/>
              </w:rPr>
              <w:t xml:space="preserve">  ثابت البدري</w:t>
            </w:r>
          </w:p>
        </w:tc>
        <w:tc>
          <w:tcPr>
            <w:tcW w:w="3794" w:type="dxa"/>
            <w:shd w:val="clear" w:color="auto" w:fill="auto"/>
          </w:tcPr>
          <w:p w14:paraId="12EB585E" w14:textId="77777777" w:rsidR="00AD1EB4" w:rsidRPr="00586B3E" w:rsidRDefault="00AD1EB4" w:rsidP="00784385">
            <w:pPr>
              <w:jc w:val="center"/>
              <w:rPr>
                <w:b/>
                <w:bCs/>
                <w:rtl/>
              </w:rPr>
            </w:pPr>
            <w:r w:rsidRPr="00586B3E">
              <w:rPr>
                <w:rFonts w:hint="cs"/>
                <w:b/>
                <w:bCs/>
                <w:rtl/>
              </w:rPr>
              <w:t xml:space="preserve">تأثير </w:t>
            </w:r>
            <w:proofErr w:type="gramStart"/>
            <w:r w:rsidRPr="00586B3E">
              <w:rPr>
                <w:rFonts w:hint="cs"/>
                <w:b/>
                <w:bCs/>
                <w:rtl/>
              </w:rPr>
              <w:t>برنامج  (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586B3E">
              <w:rPr>
                <w:rFonts w:hint="cs"/>
                <w:b/>
                <w:bCs/>
                <w:rtl/>
              </w:rPr>
              <w:t>الكالاناتك</w:t>
            </w:r>
            <w:proofErr w:type="spellEnd"/>
            <w:r w:rsidRPr="00586B3E">
              <w:rPr>
                <w:b/>
                <w:bCs/>
                <w:rtl/>
              </w:rPr>
              <w:t>–</w:t>
            </w:r>
            <w:r w:rsidRPr="00586B3E">
              <w:rPr>
                <w:rFonts w:hint="cs"/>
                <w:b/>
                <w:bCs/>
                <w:rtl/>
              </w:rPr>
              <w:t>الادوية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86B3E">
              <w:rPr>
                <w:rFonts w:hint="cs"/>
                <w:b/>
                <w:bCs/>
                <w:rtl/>
              </w:rPr>
              <w:t>) في بعض مكونات اللياقة الصحية للمصابات بهشاشة العظام للأعمار من (40-50) سنة</w:t>
            </w:r>
          </w:p>
          <w:p w14:paraId="69A9CD3C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9" w:type="dxa"/>
            <w:shd w:val="clear" w:color="auto" w:fill="auto"/>
          </w:tcPr>
          <w:p w14:paraId="323374C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اسراء كاظم دخيل الغزالي</w:t>
            </w:r>
          </w:p>
        </w:tc>
        <w:tc>
          <w:tcPr>
            <w:tcW w:w="661" w:type="dxa"/>
            <w:shd w:val="clear" w:color="auto" w:fill="auto"/>
          </w:tcPr>
          <w:p w14:paraId="7B12D08C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D1EB4" w14:paraId="3953F066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38352898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6A63187F" w14:textId="77777777" w:rsidR="00AD1EB4" w:rsidRPr="00AF54D3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اقبال عبد الحسين نعمة </w:t>
            </w:r>
          </w:p>
        </w:tc>
        <w:tc>
          <w:tcPr>
            <w:tcW w:w="3794" w:type="dxa"/>
            <w:shd w:val="clear" w:color="auto" w:fill="auto"/>
          </w:tcPr>
          <w:p w14:paraId="76AFB2B3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بناء مقياسي الخدمة العامة الكشفي والوعي البيئي وعلاقتهما المتبادلة لطلبة المرحلة الاولى لكليات التربية البدنية وعلوم الرياضة في جامعات الشرق الاوسط</w:t>
            </w:r>
          </w:p>
        </w:tc>
        <w:tc>
          <w:tcPr>
            <w:tcW w:w="2749" w:type="dxa"/>
            <w:shd w:val="clear" w:color="auto" w:fill="auto"/>
          </w:tcPr>
          <w:p w14:paraId="4D6772D0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ايلاد محمد عبد زيد</w:t>
            </w:r>
          </w:p>
        </w:tc>
        <w:tc>
          <w:tcPr>
            <w:tcW w:w="661" w:type="dxa"/>
            <w:shd w:val="clear" w:color="auto" w:fill="auto"/>
          </w:tcPr>
          <w:p w14:paraId="14AC8416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EB4" w14:paraId="61DC88A1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643A399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28BF5894" w14:textId="77777777" w:rsidR="00AD1EB4" w:rsidRPr="00AF54D3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أ.د هدى عبد السميع</w:t>
            </w:r>
          </w:p>
        </w:tc>
        <w:tc>
          <w:tcPr>
            <w:tcW w:w="3794" w:type="dxa"/>
            <w:shd w:val="clear" w:color="auto" w:fill="auto"/>
          </w:tcPr>
          <w:p w14:paraId="4FB5E4A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أستراتيجية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التعلم بالمشروع في التحصيل المعرفي وأداء بعض مهارات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الفني للطلاب</w:t>
            </w:r>
          </w:p>
        </w:tc>
        <w:tc>
          <w:tcPr>
            <w:tcW w:w="2749" w:type="dxa"/>
            <w:shd w:val="clear" w:color="auto" w:fill="auto"/>
          </w:tcPr>
          <w:p w14:paraId="1010DD8A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علا سلام غازي </w:t>
            </w:r>
          </w:p>
        </w:tc>
        <w:tc>
          <w:tcPr>
            <w:tcW w:w="661" w:type="dxa"/>
            <w:shd w:val="clear" w:color="auto" w:fill="auto"/>
          </w:tcPr>
          <w:p w14:paraId="720FC3E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D1EB4" w14:paraId="6F91A036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64727C6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171B552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منى طالب الدري </w:t>
            </w:r>
          </w:p>
        </w:tc>
        <w:tc>
          <w:tcPr>
            <w:tcW w:w="3794" w:type="dxa"/>
            <w:shd w:val="clear" w:color="auto" w:fill="auto"/>
          </w:tcPr>
          <w:p w14:paraId="0E9FB6C8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برنامج تعليمي باستخدام الاتصال الرقمي في تطوير البرمجة الذاتية للمعلومات والمدرك البصري واداء بعض المهارات الاساسية للطالبات بالكرة الطائرة </w:t>
            </w:r>
          </w:p>
        </w:tc>
        <w:tc>
          <w:tcPr>
            <w:tcW w:w="2749" w:type="dxa"/>
            <w:shd w:val="clear" w:color="auto" w:fill="auto"/>
          </w:tcPr>
          <w:p w14:paraId="2033CDC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حنين محمد حسين</w:t>
            </w:r>
          </w:p>
        </w:tc>
        <w:tc>
          <w:tcPr>
            <w:tcW w:w="661" w:type="dxa"/>
            <w:shd w:val="clear" w:color="auto" w:fill="auto"/>
          </w:tcPr>
          <w:p w14:paraId="7E6B25A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D1EB4" w14:paraId="0633CCF5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40BC185A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0AFEFB5B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لمى سمير حمودي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الشيخلي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94" w:type="dxa"/>
            <w:shd w:val="clear" w:color="auto" w:fill="auto"/>
          </w:tcPr>
          <w:p w14:paraId="72FD908C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الاستغراق الوظيفي والقيادة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الموقفية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للمدربين ومساهمتهما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التداوب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واداء المهارات الهجومية للاعبي الكرة الطائرة المتقدمين </w:t>
            </w:r>
          </w:p>
        </w:tc>
        <w:tc>
          <w:tcPr>
            <w:tcW w:w="2749" w:type="dxa"/>
            <w:shd w:val="clear" w:color="auto" w:fill="auto"/>
          </w:tcPr>
          <w:p w14:paraId="049F376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افراح باقر عبد الجليل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البصام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14:paraId="6B1E587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D1EB4" w14:paraId="7D07F943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0C4A87A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2243EC4A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انتصار عويد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94" w:type="dxa"/>
            <w:shd w:val="clear" w:color="auto" w:fill="auto"/>
          </w:tcPr>
          <w:p w14:paraId="22CC90B3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خفة الحركة الاستراتيجية بدلالة القيادة الذكية وحلقة القرار</w:t>
            </w:r>
          </w:p>
          <w:p w14:paraId="1CD7F740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b/>
                <w:bCs/>
                <w:sz w:val="24"/>
                <w:szCs w:val="24"/>
              </w:rPr>
              <w:t>OODA )</w:t>
            </w:r>
            <w:proofErr w:type="gramEnd"/>
          </w:p>
          <w:p w14:paraId="24350C06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لمدربي كرة اليد ومن جهة نظر اللاعبين المشاركين في الدوري العراقي الممتاز 2020-2021 </w:t>
            </w:r>
          </w:p>
        </w:tc>
        <w:tc>
          <w:tcPr>
            <w:tcW w:w="2749" w:type="dxa"/>
            <w:shd w:val="clear" w:color="auto" w:fill="auto"/>
          </w:tcPr>
          <w:p w14:paraId="221AF762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ريم عباس كريم</w:t>
            </w:r>
          </w:p>
        </w:tc>
        <w:tc>
          <w:tcPr>
            <w:tcW w:w="661" w:type="dxa"/>
            <w:shd w:val="clear" w:color="auto" w:fill="auto"/>
          </w:tcPr>
          <w:p w14:paraId="7F911CBA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D1EB4" w14:paraId="655523E8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35F27C8C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32A0CE6B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هدى شهاب جاري </w:t>
            </w:r>
          </w:p>
        </w:tc>
        <w:tc>
          <w:tcPr>
            <w:tcW w:w="3794" w:type="dxa"/>
            <w:shd w:val="clear" w:color="auto" w:fill="auto"/>
          </w:tcPr>
          <w:p w14:paraId="5E1BA44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تأثير تمرينات خاصة وبمنظومة </w:t>
            </w:r>
          </w:p>
          <w:p w14:paraId="65793318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(H</w:t>
            </w:r>
            <w:proofErr w:type="gramStart"/>
            <w:r>
              <w:rPr>
                <w:b/>
                <w:bCs/>
                <w:sz w:val="24"/>
                <w:szCs w:val="24"/>
                <w:lang w:bidi="ar-IQ"/>
              </w:rPr>
              <w:t>7 )</w:t>
            </w:r>
            <w:proofErr w:type="gramEnd"/>
          </w:p>
          <w:p w14:paraId="75AA059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تطوير زمن الاستجابة الحركية وبعض المتغيرات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البايوميكانيكية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للمهارات الدفاعية للاعبي كرة السلة للشباب </w:t>
            </w:r>
          </w:p>
        </w:tc>
        <w:tc>
          <w:tcPr>
            <w:tcW w:w="2749" w:type="dxa"/>
            <w:shd w:val="clear" w:color="auto" w:fill="auto"/>
          </w:tcPr>
          <w:p w14:paraId="16A67FCD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نور الهدى ستار جبار   </w:t>
            </w:r>
          </w:p>
        </w:tc>
        <w:tc>
          <w:tcPr>
            <w:tcW w:w="661" w:type="dxa"/>
            <w:shd w:val="clear" w:color="auto" w:fill="auto"/>
          </w:tcPr>
          <w:p w14:paraId="0C81A9A0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D1EB4" w14:paraId="1B1E5508" w14:textId="77777777" w:rsidTr="00784385">
        <w:trPr>
          <w:trHeight w:val="1377"/>
        </w:trPr>
        <w:tc>
          <w:tcPr>
            <w:tcW w:w="1091" w:type="dxa"/>
            <w:shd w:val="clear" w:color="auto" w:fill="auto"/>
          </w:tcPr>
          <w:p w14:paraId="0E4F71B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18CB6689" w14:textId="77777777" w:rsidR="00AD1EB4" w:rsidRPr="003E1E3A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E3A">
              <w:rPr>
                <w:b/>
                <w:bCs/>
                <w:sz w:val="24"/>
                <w:szCs w:val="24"/>
                <w:rtl/>
              </w:rPr>
              <w:t xml:space="preserve">أ. </w:t>
            </w:r>
            <w:r w:rsidRPr="003E1E3A">
              <w:rPr>
                <w:rFonts w:hint="cs"/>
                <w:b/>
                <w:bCs/>
                <w:sz w:val="24"/>
                <w:szCs w:val="24"/>
                <w:rtl/>
              </w:rPr>
              <w:t>د بشرى</w:t>
            </w:r>
            <w:r w:rsidRPr="003E1E3A">
              <w:rPr>
                <w:b/>
                <w:bCs/>
                <w:sz w:val="24"/>
                <w:szCs w:val="24"/>
                <w:rtl/>
              </w:rPr>
              <w:t xml:space="preserve"> كاظم عبد الرضا </w:t>
            </w:r>
            <w:proofErr w:type="spellStart"/>
            <w:r w:rsidRPr="003E1E3A">
              <w:rPr>
                <w:b/>
                <w:bCs/>
                <w:sz w:val="24"/>
                <w:szCs w:val="24"/>
                <w:rtl/>
              </w:rPr>
              <w:t>الهماش</w:t>
            </w:r>
            <w:proofErr w:type="spellEnd"/>
            <w:r w:rsidRPr="003E1E3A">
              <w:rPr>
                <w:b/>
                <w:bCs/>
                <w:sz w:val="24"/>
                <w:szCs w:val="24"/>
              </w:rPr>
              <w:t>.</w:t>
            </w:r>
          </w:p>
          <w:p w14:paraId="4E294772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4" w:type="dxa"/>
            <w:shd w:val="clear" w:color="auto" w:fill="auto"/>
          </w:tcPr>
          <w:p w14:paraId="20A6CAAA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تأثير تمرينات خاصة بجهاز مقترح في بعض المتغيرات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البايوكينماتيكية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وقدرات الحس الحركي وتعلم مهارتي العجلة البشرية والقفزة العربية على بساط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الفني للنساء </w:t>
            </w:r>
          </w:p>
        </w:tc>
        <w:tc>
          <w:tcPr>
            <w:tcW w:w="2749" w:type="dxa"/>
            <w:shd w:val="clear" w:color="auto" w:fill="auto"/>
          </w:tcPr>
          <w:p w14:paraId="39B9A4F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صلاح عبد علي الركابي</w:t>
            </w:r>
          </w:p>
          <w:p w14:paraId="21FA5CF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CCD434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99AC294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1275BB2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DF56A6C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14:paraId="3B0071E6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D1EB4" w14:paraId="428A254A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75B0CA8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1A5686D8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سهاد قاسم سعيد الموسوي </w:t>
            </w:r>
          </w:p>
        </w:tc>
        <w:tc>
          <w:tcPr>
            <w:tcW w:w="3794" w:type="dxa"/>
            <w:shd w:val="clear" w:color="auto" w:fill="auto"/>
          </w:tcPr>
          <w:p w14:paraId="047FD23B" w14:textId="77777777" w:rsidR="00AD1EB4" w:rsidRPr="00E95A04" w:rsidRDefault="00AD1EB4" w:rsidP="007843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95A0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تأثير تمرينات خاصة باستخدام</w:t>
            </w:r>
          </w:p>
          <w:p w14:paraId="36B0D908" w14:textId="77777777" w:rsidR="00AD1EB4" w:rsidRPr="00E95A04" w:rsidRDefault="00AD1EB4" w:rsidP="00784385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95A0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E95A04">
              <w:rPr>
                <w:b/>
                <w:bCs/>
                <w:sz w:val="20"/>
                <w:szCs w:val="20"/>
                <w:lang w:bidi="ar-IQ"/>
              </w:rPr>
              <w:t>( VERTIMAX</w:t>
            </w:r>
            <w:proofErr w:type="gramEnd"/>
            <w:r w:rsidRPr="00E95A04">
              <w:rPr>
                <w:b/>
                <w:bCs/>
                <w:sz w:val="20"/>
                <w:szCs w:val="20"/>
                <w:lang w:bidi="ar-IQ"/>
              </w:rPr>
              <w:t xml:space="preserve"> )</w:t>
            </w:r>
          </w:p>
          <w:p w14:paraId="3982D934" w14:textId="77777777" w:rsidR="00AD1EB4" w:rsidRPr="00E95A04" w:rsidRDefault="00AD1EB4" w:rsidP="007843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95A0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في القوة الانفجارية والقوة المميزة بالسرعة ومهارة التصويب من القفز للاعبي كرة اليد للناشئين </w:t>
            </w:r>
          </w:p>
        </w:tc>
        <w:tc>
          <w:tcPr>
            <w:tcW w:w="2749" w:type="dxa"/>
            <w:shd w:val="clear" w:color="auto" w:fill="auto"/>
          </w:tcPr>
          <w:p w14:paraId="6BD37CCD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هديل طالب محمد الزيادي</w:t>
            </w:r>
          </w:p>
        </w:tc>
        <w:tc>
          <w:tcPr>
            <w:tcW w:w="661" w:type="dxa"/>
            <w:shd w:val="clear" w:color="auto" w:fill="auto"/>
          </w:tcPr>
          <w:p w14:paraId="2B67A74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D1EB4" w14:paraId="05B8A8E6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48C56C70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58DDD562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وداد كاظم مجيد </w:t>
            </w:r>
          </w:p>
        </w:tc>
        <w:tc>
          <w:tcPr>
            <w:tcW w:w="3794" w:type="dxa"/>
            <w:shd w:val="clear" w:color="auto" w:fill="auto"/>
          </w:tcPr>
          <w:p w14:paraId="5150027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نسب مساهمة بعض القدرات والمؤشرات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البايوكينماتيكية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دقة اداء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ضربتين الامامية والخلفية للاعبي التنس تحت عمر 16 سنة </w:t>
            </w:r>
          </w:p>
        </w:tc>
        <w:tc>
          <w:tcPr>
            <w:tcW w:w="2749" w:type="dxa"/>
            <w:shd w:val="clear" w:color="auto" w:fill="auto"/>
          </w:tcPr>
          <w:p w14:paraId="057C793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زينب شاكر حمود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الدعباوي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14:paraId="1342D38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EB4" w14:paraId="5C8D4A75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1834396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268AE096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انتصار كاظم عبد الكريم </w:t>
            </w:r>
          </w:p>
        </w:tc>
        <w:tc>
          <w:tcPr>
            <w:tcW w:w="3794" w:type="dxa"/>
            <w:shd w:val="clear" w:color="auto" w:fill="auto"/>
          </w:tcPr>
          <w:p w14:paraId="38D6AEDD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تأثير تمرينات تصحيحية وفقاً لا نموذج في بعض المؤشرات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البايوكينماتيكية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واداء مهارتي الوقوف على اليدين والعجلة البشرية على جهاز بساط الحركات الارضية </w:t>
            </w:r>
          </w:p>
        </w:tc>
        <w:tc>
          <w:tcPr>
            <w:tcW w:w="2749" w:type="dxa"/>
            <w:shd w:val="clear" w:color="auto" w:fill="auto"/>
          </w:tcPr>
          <w:p w14:paraId="1EFF1BF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ابتهال رياض عمران الشمري</w:t>
            </w:r>
          </w:p>
        </w:tc>
        <w:tc>
          <w:tcPr>
            <w:tcW w:w="661" w:type="dxa"/>
            <w:shd w:val="clear" w:color="auto" w:fill="auto"/>
          </w:tcPr>
          <w:p w14:paraId="3BE1B298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1EB4" w14:paraId="1CC36B59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336E5128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2A2C3F8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نجلاء عباس الزهيري </w:t>
            </w:r>
          </w:p>
        </w:tc>
        <w:tc>
          <w:tcPr>
            <w:tcW w:w="3794" w:type="dxa"/>
            <w:shd w:val="clear" w:color="auto" w:fill="auto"/>
          </w:tcPr>
          <w:p w14:paraId="7E8DE944" w14:textId="77777777" w:rsidR="00AD1EB4" w:rsidRPr="00EF7478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أثر استراتيجية هرم الافضلية في التفكير الناقد واتخاذ القرار وتطوير مهارتي الضرب الساحق وحائط الصد باكرة الطائرة للاعبين الناشئين </w:t>
            </w:r>
          </w:p>
        </w:tc>
        <w:tc>
          <w:tcPr>
            <w:tcW w:w="2749" w:type="dxa"/>
            <w:shd w:val="clear" w:color="auto" w:fill="auto"/>
          </w:tcPr>
          <w:p w14:paraId="253AE3F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ملاذ حيدر احمد الجبوري</w:t>
            </w:r>
          </w:p>
        </w:tc>
        <w:tc>
          <w:tcPr>
            <w:tcW w:w="661" w:type="dxa"/>
            <w:shd w:val="clear" w:color="auto" w:fill="auto"/>
          </w:tcPr>
          <w:p w14:paraId="5F495EB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1EB4" w14:paraId="21777A3F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0FF9F925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58" w:type="dxa"/>
            <w:shd w:val="clear" w:color="auto" w:fill="auto"/>
          </w:tcPr>
          <w:p w14:paraId="03D7C2A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منى طالب البدري </w:t>
            </w:r>
          </w:p>
        </w:tc>
        <w:tc>
          <w:tcPr>
            <w:tcW w:w="3794" w:type="dxa"/>
            <w:shd w:val="clear" w:color="auto" w:fill="auto"/>
          </w:tcPr>
          <w:p w14:paraId="07545692" w14:textId="77777777" w:rsidR="00AD1EB4" w:rsidRPr="00EF7478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برنامج تعليمي باستخدام الاتصال الرقمي في تطوير البرمجة الذاتية للمعلومات والمدرك البصري وأداء بعض المهارات الاساسية للطالبات بالكرة الطائرة  </w:t>
            </w:r>
          </w:p>
        </w:tc>
        <w:tc>
          <w:tcPr>
            <w:tcW w:w="2749" w:type="dxa"/>
            <w:shd w:val="clear" w:color="auto" w:fill="auto"/>
          </w:tcPr>
          <w:p w14:paraId="4989CBD9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حنين محمد حسين </w:t>
            </w:r>
          </w:p>
        </w:tc>
        <w:tc>
          <w:tcPr>
            <w:tcW w:w="661" w:type="dxa"/>
            <w:shd w:val="clear" w:color="auto" w:fill="auto"/>
          </w:tcPr>
          <w:p w14:paraId="465E0F23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1EB4" w14:paraId="62C7C780" w14:textId="77777777" w:rsidTr="00784385">
        <w:trPr>
          <w:trHeight w:val="857"/>
        </w:trPr>
        <w:tc>
          <w:tcPr>
            <w:tcW w:w="1091" w:type="dxa"/>
            <w:shd w:val="clear" w:color="auto" w:fill="auto"/>
          </w:tcPr>
          <w:p w14:paraId="7F999621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auto"/>
          </w:tcPr>
          <w:p w14:paraId="4221689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مواهب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حمبد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الجبوري </w:t>
            </w:r>
          </w:p>
        </w:tc>
        <w:tc>
          <w:tcPr>
            <w:tcW w:w="3794" w:type="dxa"/>
            <w:shd w:val="clear" w:color="auto" w:fill="auto"/>
          </w:tcPr>
          <w:p w14:paraId="16B786B0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تأثير تدريبات خاصة والتحفيز الكهربائي العضلي ببعض القدرات البدنية المؤشرات الوظيفية والقياسات الجسمية للنساء بأعمار</w:t>
            </w:r>
          </w:p>
          <w:p w14:paraId="19B6C922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40- 45 سنة</w:t>
            </w:r>
          </w:p>
          <w:p w14:paraId="144EE3DD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9" w:type="dxa"/>
            <w:shd w:val="clear" w:color="auto" w:fill="auto"/>
          </w:tcPr>
          <w:p w14:paraId="318845D7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زهاد فوزي ناجي الجميلي</w:t>
            </w:r>
          </w:p>
          <w:p w14:paraId="53EC178E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14:paraId="2350833F" w14:textId="77777777" w:rsidR="00AD1EB4" w:rsidRDefault="00AD1EB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14:paraId="46FB7B3B" w14:textId="77777777" w:rsidR="002C11C7" w:rsidRDefault="002C11C7" w:rsidP="00AD1EB4">
      <w:pPr>
        <w:bidi/>
      </w:pPr>
    </w:p>
    <w:sectPr w:rsidR="002C11C7" w:rsidSect="004A3FB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29"/>
    <w:rsid w:val="002C11C7"/>
    <w:rsid w:val="004035BB"/>
    <w:rsid w:val="004A3FB2"/>
    <w:rsid w:val="00AD1EB4"/>
    <w:rsid w:val="00B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2EA3"/>
  <w15:chartTrackingRefBased/>
  <w15:docId w15:val="{3E30E8D4-1EB1-420B-B168-B1FC210F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كلية التربية البدنية وعلوم الرياضة للبنات</dc:creator>
  <cp:keywords/>
  <dc:description/>
  <cp:lastModifiedBy>كلية التربية البدنية وعلوم الرياضة للبنات</cp:lastModifiedBy>
  <cp:revision>4</cp:revision>
  <dcterms:created xsi:type="dcterms:W3CDTF">2022-08-01T06:52:00Z</dcterms:created>
  <dcterms:modified xsi:type="dcterms:W3CDTF">2022-08-01T06:56:00Z</dcterms:modified>
</cp:coreProperties>
</file>