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357" w:rsidRPr="000D4357" w:rsidRDefault="00345737" w:rsidP="00345737">
      <w:pPr>
        <w:pStyle w:val="Heading1"/>
        <w:rPr>
          <w:rFonts w:ascii="Traditional Arabic" w:hAnsi="Traditional Arabic"/>
          <w:b w:val="0"/>
          <w:bCs w:val="0"/>
          <w:rtl/>
        </w:rPr>
      </w:pPr>
      <w:r>
        <w:rPr>
          <w:rFonts w:ascii="Simplified Arabic" w:hAnsi="Simplified Arabic" w:cs="Simplified Arabic"/>
          <w:noProof/>
          <w:sz w:val="22"/>
          <w:szCs w:val="22"/>
          <w:u w:val="none"/>
          <w:rtl/>
        </w:rPr>
        <w:drawing>
          <wp:inline distT="0" distB="0" distL="0" distR="0">
            <wp:extent cx="5274310" cy="8734425"/>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734425"/>
                    </a:xfrm>
                    <a:prstGeom prst="rect">
                      <a:avLst/>
                    </a:prstGeom>
                  </pic:spPr>
                </pic:pic>
              </a:graphicData>
            </a:graphic>
          </wp:inline>
        </w:drawing>
      </w:r>
    </w:p>
    <w:p w:rsidR="00961235" w:rsidRDefault="00043077" w:rsidP="00961235">
      <w:pPr>
        <w:jc w:val="right"/>
        <w:rPr>
          <w:sz w:val="32"/>
          <w:szCs w:val="32"/>
          <w:rtl/>
        </w:rPr>
      </w:pPr>
      <w:r>
        <w:rPr>
          <w:rFonts w:hint="cs"/>
          <w:sz w:val="32"/>
          <w:szCs w:val="32"/>
          <w:rtl/>
        </w:rPr>
        <w:lastRenderedPageBreak/>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345737" w:rsidP="00961235">
            <w:pPr>
              <w:jc w:val="right"/>
              <w:rPr>
                <w:sz w:val="24"/>
                <w:szCs w:val="24"/>
                <w:rtl/>
                <w:lang w:bidi="ar-IQ"/>
              </w:rPr>
            </w:pPr>
            <w:r>
              <w:rPr>
                <w:rFonts w:hint="cs"/>
                <w:sz w:val="24"/>
                <w:szCs w:val="24"/>
                <w:rtl/>
                <w:lang w:bidi="ar-IQ"/>
              </w:rPr>
              <w:t>كرة اليد /مرحلة رابعة</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101A46" w:rsidTr="00CA65EF">
        <w:tc>
          <w:tcPr>
            <w:tcW w:w="2496" w:type="dxa"/>
          </w:tcPr>
          <w:p w:rsidR="00101A46" w:rsidRPr="00C60896" w:rsidRDefault="00101A46"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101A46" w:rsidRDefault="00101A46" w:rsidP="008C37DB">
            <w:pPr>
              <w:bidi/>
              <w:rPr>
                <w:sz w:val="24"/>
                <w:szCs w:val="24"/>
                <w:lang w:bidi="ar-IQ"/>
              </w:rPr>
            </w:pPr>
          </w:p>
        </w:tc>
      </w:tr>
      <w:tr w:rsidR="00101A46" w:rsidTr="00CA65EF">
        <w:tc>
          <w:tcPr>
            <w:tcW w:w="2496" w:type="dxa"/>
          </w:tcPr>
          <w:p w:rsidR="00101A46" w:rsidRPr="00C60896" w:rsidRDefault="00101A46"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101A46" w:rsidRDefault="00101A46" w:rsidP="008C37DB">
            <w:pPr>
              <w:bidi/>
              <w:rPr>
                <w:sz w:val="24"/>
                <w:szCs w:val="24"/>
                <w:lang w:bidi="ar-IQ"/>
              </w:rPr>
            </w:pPr>
            <w:r>
              <w:rPr>
                <w:rFonts w:hint="cs"/>
                <w:sz w:val="24"/>
                <w:szCs w:val="24"/>
                <w:rtl/>
                <w:lang w:bidi="ar-IQ"/>
              </w:rPr>
              <w:t xml:space="preserve">الملعب </w:t>
            </w:r>
            <w:proofErr w:type="spellStart"/>
            <w:r>
              <w:rPr>
                <w:rFonts w:hint="cs"/>
                <w:sz w:val="24"/>
                <w:szCs w:val="24"/>
                <w:rtl/>
                <w:lang w:bidi="ar-IQ"/>
              </w:rPr>
              <w:t>الاخارجي</w:t>
            </w:r>
            <w:proofErr w:type="spellEnd"/>
          </w:p>
        </w:tc>
      </w:tr>
      <w:tr w:rsidR="00101A46" w:rsidTr="00CA65EF">
        <w:tc>
          <w:tcPr>
            <w:tcW w:w="2496" w:type="dxa"/>
          </w:tcPr>
          <w:p w:rsidR="00101A46" w:rsidRPr="00C60896" w:rsidRDefault="00101A46"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101A46" w:rsidRDefault="00101A46"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101A46" w:rsidTr="003918EF">
        <w:trPr>
          <w:trHeight w:val="356"/>
        </w:trPr>
        <w:tc>
          <w:tcPr>
            <w:tcW w:w="8522" w:type="dxa"/>
            <w:gridSpan w:val="2"/>
            <w:tcBorders>
              <w:bottom w:val="single" w:sz="4" w:space="0" w:color="auto"/>
            </w:tcBorders>
          </w:tcPr>
          <w:p w:rsidR="00101A46" w:rsidRDefault="00101A46"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101A46" w:rsidTr="00043077">
        <w:trPr>
          <w:trHeight w:val="994"/>
        </w:trPr>
        <w:tc>
          <w:tcPr>
            <w:tcW w:w="8522" w:type="dxa"/>
            <w:gridSpan w:val="2"/>
            <w:tcBorders>
              <w:top w:val="single" w:sz="4" w:space="0" w:color="auto"/>
            </w:tcBorders>
          </w:tcPr>
          <w:p w:rsidR="00101A46" w:rsidRDefault="00101A46" w:rsidP="00A263CE">
            <w:pPr>
              <w:jc w:val="highKashida"/>
              <w:rPr>
                <w:sz w:val="24"/>
                <w:szCs w:val="24"/>
                <w:rtl/>
                <w:lang w:bidi="ar-IQ"/>
              </w:rPr>
            </w:pPr>
          </w:p>
          <w:p w:rsidR="00101A46" w:rsidRDefault="00101A46"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 xml:space="preserve">تحديث المفردات من قبل الكادر التدريسي بما </w:t>
            </w:r>
            <w:proofErr w:type="spellStart"/>
            <w:r w:rsidRPr="008C414F">
              <w:rPr>
                <w:rFonts w:asciiTheme="majorBidi" w:hAnsiTheme="majorBidi" w:cstheme="majorBidi"/>
                <w:sz w:val="24"/>
                <w:szCs w:val="24"/>
                <w:rtl/>
                <w:lang w:bidi="ar-IQ"/>
              </w:rPr>
              <w:t>لايقل</w:t>
            </w:r>
            <w:proofErr w:type="spellEnd"/>
            <w:r w:rsidRPr="008C414F">
              <w:rPr>
                <w:rFonts w:asciiTheme="majorBidi" w:hAnsiTheme="majorBidi" w:cstheme="majorBidi"/>
                <w:sz w:val="24"/>
                <w:szCs w:val="24"/>
                <w:rtl/>
                <w:lang w:bidi="ar-IQ"/>
              </w:rPr>
              <w:t xml:space="preserve"> عن 15% سنوياً</w:t>
            </w:r>
          </w:p>
          <w:p w:rsidR="00101A46" w:rsidRDefault="00101A46"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101A46" w:rsidRDefault="00101A46"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101A46" w:rsidRPr="00F42FB9" w:rsidRDefault="00101A46"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 xml:space="preserve">شرح تغييرات </w:t>
            </w:r>
            <w:proofErr w:type="spellStart"/>
            <w:r>
              <w:rPr>
                <w:rFonts w:asciiTheme="majorBidi" w:hAnsiTheme="majorBidi" w:cstheme="majorBidi" w:hint="cs"/>
                <w:color w:val="000000"/>
                <w:sz w:val="24"/>
                <w:szCs w:val="24"/>
                <w:rtl/>
                <w:lang w:bidi="ar-IQ"/>
              </w:rPr>
              <w:t>القاون</w:t>
            </w:r>
            <w:proofErr w:type="spellEnd"/>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w:t>
            </w:r>
            <w:proofErr w:type="spellStart"/>
            <w:r>
              <w:rPr>
                <w:rFonts w:hint="cs"/>
                <w:sz w:val="24"/>
                <w:szCs w:val="24"/>
                <w:rtl/>
                <w:lang w:bidi="ar-IQ"/>
              </w:rPr>
              <w:t>بوسترات</w:t>
            </w:r>
            <w:proofErr w:type="spellEnd"/>
            <w:r>
              <w:rPr>
                <w:rFonts w:hint="cs"/>
                <w:sz w:val="24"/>
                <w:szCs w:val="24"/>
                <w:rtl/>
                <w:lang w:bidi="ar-IQ"/>
              </w:rPr>
              <w:t xml:space="preserve">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lastRenderedPageBreak/>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lastRenderedPageBreak/>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A176E3" w:rsidTr="003918EF">
        <w:tc>
          <w:tcPr>
            <w:tcW w:w="1607" w:type="dxa"/>
          </w:tcPr>
          <w:p w:rsidR="00A176E3" w:rsidRDefault="00A176E3" w:rsidP="008C37DB">
            <w:pPr>
              <w:pStyle w:val="ListParagraph"/>
              <w:ind w:left="0"/>
              <w:rPr>
                <w:sz w:val="24"/>
                <w:szCs w:val="24"/>
                <w:lang w:bidi="ar-IQ"/>
              </w:rPr>
            </w:pPr>
            <w:r>
              <w:rPr>
                <w:rFonts w:hint="cs"/>
                <w:sz w:val="24"/>
                <w:szCs w:val="24"/>
                <w:rtl/>
                <w:lang w:bidi="ar-IQ"/>
              </w:rPr>
              <w:t>الرابعة</w:t>
            </w:r>
          </w:p>
        </w:tc>
        <w:tc>
          <w:tcPr>
            <w:tcW w:w="1596" w:type="dxa"/>
          </w:tcPr>
          <w:p w:rsidR="00A176E3" w:rsidRDefault="00A176E3" w:rsidP="008C37DB">
            <w:pPr>
              <w:pStyle w:val="ListParagraph"/>
              <w:ind w:left="0"/>
              <w:rPr>
                <w:sz w:val="24"/>
                <w:szCs w:val="24"/>
                <w:lang w:bidi="ar-IQ"/>
              </w:rPr>
            </w:pPr>
          </w:p>
        </w:tc>
        <w:tc>
          <w:tcPr>
            <w:tcW w:w="1596" w:type="dxa"/>
          </w:tcPr>
          <w:p w:rsidR="00A176E3" w:rsidRDefault="00A176E3" w:rsidP="008C37DB">
            <w:pPr>
              <w:pStyle w:val="ListParagraph"/>
              <w:ind w:left="0"/>
              <w:rPr>
                <w:sz w:val="24"/>
                <w:szCs w:val="24"/>
                <w:lang w:bidi="ar-IQ"/>
              </w:rPr>
            </w:pPr>
            <w:r>
              <w:rPr>
                <w:rFonts w:hint="cs"/>
                <w:sz w:val="24"/>
                <w:szCs w:val="24"/>
                <w:rtl/>
                <w:lang w:bidi="ar-IQ"/>
              </w:rPr>
              <w:t>كرة اليد</w:t>
            </w:r>
          </w:p>
        </w:tc>
        <w:tc>
          <w:tcPr>
            <w:tcW w:w="1540" w:type="dxa"/>
          </w:tcPr>
          <w:p w:rsidR="00A176E3" w:rsidRDefault="00A176E3"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A176E3" w:rsidRDefault="00A176E3" w:rsidP="005A344F">
            <w:pPr>
              <w:pStyle w:val="ListParagraph"/>
              <w:ind w:left="0"/>
              <w:jc w:val="center"/>
              <w:rPr>
                <w:sz w:val="24"/>
                <w:szCs w:val="24"/>
                <w:rtl/>
                <w:lang w:bidi="ar-IQ"/>
              </w:rPr>
            </w:pPr>
            <w:r>
              <w:rPr>
                <w:rFonts w:hint="cs"/>
                <w:sz w:val="24"/>
                <w:szCs w:val="24"/>
                <w:rtl/>
                <w:lang w:bidi="ar-IQ"/>
              </w:rPr>
              <w:t>6ساعة/شهر</w:t>
            </w:r>
          </w:p>
        </w:tc>
      </w:tr>
      <w:tr w:rsidR="00A176E3" w:rsidTr="003918EF">
        <w:tc>
          <w:tcPr>
            <w:tcW w:w="1607" w:type="dxa"/>
          </w:tcPr>
          <w:p w:rsidR="00A176E3" w:rsidRDefault="00A176E3" w:rsidP="005A344F">
            <w:pPr>
              <w:pStyle w:val="ListParagraph"/>
              <w:ind w:left="0"/>
              <w:jc w:val="center"/>
              <w:rPr>
                <w:sz w:val="24"/>
                <w:szCs w:val="24"/>
                <w:rtl/>
                <w:lang w:bidi="ar-IQ"/>
              </w:rPr>
            </w:pPr>
          </w:p>
        </w:tc>
        <w:tc>
          <w:tcPr>
            <w:tcW w:w="1596" w:type="dxa"/>
          </w:tcPr>
          <w:p w:rsidR="00A176E3" w:rsidRDefault="00A176E3" w:rsidP="005A344F">
            <w:pPr>
              <w:pStyle w:val="ListParagraph"/>
              <w:ind w:left="0"/>
              <w:jc w:val="center"/>
              <w:rPr>
                <w:sz w:val="24"/>
                <w:szCs w:val="24"/>
                <w:rtl/>
                <w:lang w:bidi="ar-IQ"/>
              </w:rPr>
            </w:pPr>
          </w:p>
        </w:tc>
        <w:tc>
          <w:tcPr>
            <w:tcW w:w="1596" w:type="dxa"/>
          </w:tcPr>
          <w:p w:rsidR="00A176E3" w:rsidRDefault="00A176E3" w:rsidP="005A344F">
            <w:pPr>
              <w:pStyle w:val="ListParagraph"/>
              <w:ind w:left="0"/>
              <w:jc w:val="center"/>
              <w:rPr>
                <w:sz w:val="24"/>
                <w:szCs w:val="24"/>
                <w:rtl/>
                <w:lang w:bidi="ar-IQ"/>
              </w:rPr>
            </w:pPr>
          </w:p>
        </w:tc>
        <w:tc>
          <w:tcPr>
            <w:tcW w:w="1540" w:type="dxa"/>
          </w:tcPr>
          <w:p w:rsidR="00A176E3" w:rsidRDefault="00A176E3" w:rsidP="005A344F">
            <w:pPr>
              <w:pStyle w:val="ListParagraph"/>
              <w:ind w:left="0"/>
              <w:jc w:val="center"/>
              <w:rPr>
                <w:sz w:val="24"/>
                <w:szCs w:val="24"/>
                <w:rtl/>
                <w:lang w:bidi="ar-IQ"/>
              </w:rPr>
            </w:pPr>
          </w:p>
        </w:tc>
        <w:tc>
          <w:tcPr>
            <w:tcW w:w="1540" w:type="dxa"/>
            <w:gridSpan w:val="2"/>
          </w:tcPr>
          <w:p w:rsidR="00A176E3" w:rsidRDefault="00A176E3" w:rsidP="005A344F">
            <w:pPr>
              <w:pStyle w:val="ListParagraph"/>
              <w:ind w:left="0"/>
              <w:jc w:val="center"/>
              <w:rPr>
                <w:sz w:val="24"/>
                <w:szCs w:val="24"/>
                <w:rtl/>
                <w:lang w:bidi="ar-IQ"/>
              </w:rPr>
            </w:pPr>
          </w:p>
        </w:tc>
      </w:tr>
      <w:tr w:rsidR="00A176E3" w:rsidTr="003918EF">
        <w:tc>
          <w:tcPr>
            <w:tcW w:w="1607" w:type="dxa"/>
          </w:tcPr>
          <w:p w:rsidR="00A176E3" w:rsidRDefault="00A176E3" w:rsidP="005A344F">
            <w:pPr>
              <w:pStyle w:val="ListParagraph"/>
              <w:ind w:left="0"/>
              <w:jc w:val="center"/>
              <w:rPr>
                <w:sz w:val="24"/>
                <w:szCs w:val="24"/>
                <w:rtl/>
                <w:lang w:bidi="ar-IQ"/>
              </w:rPr>
            </w:pPr>
          </w:p>
        </w:tc>
        <w:tc>
          <w:tcPr>
            <w:tcW w:w="1596" w:type="dxa"/>
          </w:tcPr>
          <w:p w:rsidR="00A176E3" w:rsidRDefault="00A176E3" w:rsidP="005A344F">
            <w:pPr>
              <w:pStyle w:val="ListParagraph"/>
              <w:ind w:left="0"/>
              <w:jc w:val="center"/>
              <w:rPr>
                <w:sz w:val="24"/>
                <w:szCs w:val="24"/>
                <w:rtl/>
                <w:lang w:bidi="ar-IQ"/>
              </w:rPr>
            </w:pPr>
          </w:p>
        </w:tc>
        <w:tc>
          <w:tcPr>
            <w:tcW w:w="1596" w:type="dxa"/>
          </w:tcPr>
          <w:p w:rsidR="00A176E3" w:rsidRDefault="00A176E3" w:rsidP="005A344F">
            <w:pPr>
              <w:pStyle w:val="ListParagraph"/>
              <w:ind w:left="0"/>
              <w:jc w:val="center"/>
              <w:rPr>
                <w:sz w:val="24"/>
                <w:szCs w:val="24"/>
                <w:rtl/>
                <w:lang w:bidi="ar-IQ"/>
              </w:rPr>
            </w:pPr>
          </w:p>
        </w:tc>
        <w:tc>
          <w:tcPr>
            <w:tcW w:w="1540" w:type="dxa"/>
          </w:tcPr>
          <w:p w:rsidR="00A176E3" w:rsidRDefault="00A176E3" w:rsidP="005A344F">
            <w:pPr>
              <w:pStyle w:val="ListParagraph"/>
              <w:ind w:left="0"/>
              <w:jc w:val="center"/>
              <w:rPr>
                <w:sz w:val="24"/>
                <w:szCs w:val="24"/>
                <w:rtl/>
                <w:lang w:bidi="ar-IQ"/>
              </w:rPr>
            </w:pPr>
          </w:p>
        </w:tc>
        <w:tc>
          <w:tcPr>
            <w:tcW w:w="1540" w:type="dxa"/>
            <w:gridSpan w:val="2"/>
          </w:tcPr>
          <w:p w:rsidR="00A176E3" w:rsidRDefault="00A176E3" w:rsidP="005A344F">
            <w:pPr>
              <w:pStyle w:val="ListParagraph"/>
              <w:ind w:left="0"/>
              <w:jc w:val="center"/>
              <w:rPr>
                <w:sz w:val="24"/>
                <w:szCs w:val="24"/>
                <w:rtl/>
                <w:lang w:bidi="ar-IQ"/>
              </w:rPr>
            </w:pPr>
          </w:p>
        </w:tc>
      </w:tr>
      <w:tr w:rsidR="00A176E3" w:rsidTr="003918EF">
        <w:tc>
          <w:tcPr>
            <w:tcW w:w="1607" w:type="dxa"/>
          </w:tcPr>
          <w:p w:rsidR="00A176E3" w:rsidRDefault="00A176E3" w:rsidP="00961235">
            <w:pPr>
              <w:pStyle w:val="ListParagraph"/>
              <w:ind w:left="0"/>
              <w:jc w:val="right"/>
              <w:rPr>
                <w:sz w:val="24"/>
                <w:szCs w:val="24"/>
                <w:rtl/>
                <w:lang w:bidi="ar-IQ"/>
              </w:rPr>
            </w:pPr>
          </w:p>
        </w:tc>
        <w:tc>
          <w:tcPr>
            <w:tcW w:w="1596" w:type="dxa"/>
          </w:tcPr>
          <w:p w:rsidR="00A176E3" w:rsidRDefault="00A176E3" w:rsidP="00961235">
            <w:pPr>
              <w:pStyle w:val="ListParagraph"/>
              <w:ind w:left="0"/>
              <w:jc w:val="right"/>
              <w:rPr>
                <w:sz w:val="24"/>
                <w:szCs w:val="24"/>
                <w:rtl/>
                <w:lang w:bidi="ar-IQ"/>
              </w:rPr>
            </w:pPr>
          </w:p>
        </w:tc>
        <w:tc>
          <w:tcPr>
            <w:tcW w:w="1596" w:type="dxa"/>
          </w:tcPr>
          <w:p w:rsidR="00A176E3" w:rsidRDefault="00A176E3" w:rsidP="00961235">
            <w:pPr>
              <w:pStyle w:val="ListParagraph"/>
              <w:ind w:left="0"/>
              <w:jc w:val="right"/>
              <w:rPr>
                <w:sz w:val="24"/>
                <w:szCs w:val="24"/>
                <w:rtl/>
                <w:lang w:bidi="ar-IQ"/>
              </w:rPr>
            </w:pPr>
          </w:p>
        </w:tc>
        <w:tc>
          <w:tcPr>
            <w:tcW w:w="1540" w:type="dxa"/>
          </w:tcPr>
          <w:p w:rsidR="00A176E3" w:rsidRDefault="00A176E3" w:rsidP="005A344F">
            <w:pPr>
              <w:pStyle w:val="ListParagraph"/>
              <w:ind w:left="0"/>
              <w:jc w:val="center"/>
              <w:rPr>
                <w:sz w:val="24"/>
                <w:szCs w:val="24"/>
                <w:rtl/>
                <w:lang w:bidi="ar-IQ"/>
              </w:rPr>
            </w:pPr>
          </w:p>
        </w:tc>
        <w:tc>
          <w:tcPr>
            <w:tcW w:w="1540" w:type="dxa"/>
            <w:gridSpan w:val="2"/>
          </w:tcPr>
          <w:p w:rsidR="00A176E3" w:rsidRDefault="00A176E3" w:rsidP="005A344F">
            <w:pPr>
              <w:pStyle w:val="ListParagraph"/>
              <w:ind w:left="0"/>
              <w:jc w:val="center"/>
              <w:rPr>
                <w:sz w:val="24"/>
                <w:szCs w:val="24"/>
                <w:rtl/>
                <w:lang w:bidi="ar-IQ"/>
              </w:rPr>
            </w:pPr>
          </w:p>
        </w:tc>
      </w:tr>
      <w:tr w:rsidR="00A176E3" w:rsidTr="003918EF">
        <w:tc>
          <w:tcPr>
            <w:tcW w:w="1607" w:type="dxa"/>
          </w:tcPr>
          <w:p w:rsidR="00A176E3" w:rsidRDefault="00A176E3" w:rsidP="00961235">
            <w:pPr>
              <w:pStyle w:val="ListParagraph"/>
              <w:ind w:left="0"/>
              <w:jc w:val="right"/>
              <w:rPr>
                <w:sz w:val="24"/>
                <w:szCs w:val="24"/>
                <w:rtl/>
                <w:lang w:bidi="ar-IQ"/>
              </w:rPr>
            </w:pPr>
          </w:p>
        </w:tc>
        <w:tc>
          <w:tcPr>
            <w:tcW w:w="1596" w:type="dxa"/>
          </w:tcPr>
          <w:p w:rsidR="00A176E3" w:rsidRDefault="00A176E3" w:rsidP="00961235">
            <w:pPr>
              <w:pStyle w:val="ListParagraph"/>
              <w:ind w:left="0"/>
              <w:jc w:val="right"/>
              <w:rPr>
                <w:sz w:val="24"/>
                <w:szCs w:val="24"/>
                <w:rtl/>
                <w:lang w:bidi="ar-IQ"/>
              </w:rPr>
            </w:pPr>
          </w:p>
        </w:tc>
        <w:tc>
          <w:tcPr>
            <w:tcW w:w="1596" w:type="dxa"/>
          </w:tcPr>
          <w:p w:rsidR="00A176E3" w:rsidRDefault="00A176E3" w:rsidP="00961235">
            <w:pPr>
              <w:pStyle w:val="ListParagraph"/>
              <w:ind w:left="0"/>
              <w:jc w:val="right"/>
              <w:rPr>
                <w:sz w:val="24"/>
                <w:szCs w:val="24"/>
                <w:rtl/>
                <w:lang w:bidi="ar-IQ"/>
              </w:rPr>
            </w:pPr>
          </w:p>
        </w:tc>
        <w:tc>
          <w:tcPr>
            <w:tcW w:w="1540" w:type="dxa"/>
          </w:tcPr>
          <w:p w:rsidR="00A176E3" w:rsidRDefault="00A176E3" w:rsidP="00961235">
            <w:pPr>
              <w:pStyle w:val="ListParagraph"/>
              <w:ind w:left="0"/>
              <w:jc w:val="right"/>
              <w:rPr>
                <w:sz w:val="24"/>
                <w:szCs w:val="24"/>
                <w:rtl/>
                <w:lang w:bidi="ar-IQ"/>
              </w:rPr>
            </w:pPr>
          </w:p>
        </w:tc>
        <w:tc>
          <w:tcPr>
            <w:tcW w:w="1540" w:type="dxa"/>
            <w:gridSpan w:val="2"/>
          </w:tcPr>
          <w:p w:rsidR="00A176E3" w:rsidRDefault="00A176E3"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lastRenderedPageBreak/>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 xml:space="preserve">الاهداف </w:t>
            </w:r>
            <w:proofErr w:type="spellStart"/>
            <w:r w:rsidRPr="00043077">
              <w:rPr>
                <w:rFonts w:ascii="Cambria" w:eastAsia="Times New Roman" w:hAnsi="Cambria" w:cs="Times New Roman" w:hint="cs"/>
                <w:b/>
                <w:bCs/>
                <w:color w:val="000000"/>
                <w:rtl/>
              </w:rPr>
              <w:t>المهاراتية</w:t>
            </w:r>
            <w:proofErr w:type="spellEnd"/>
            <w:r w:rsidRPr="00043077">
              <w:rPr>
                <w:rFonts w:ascii="Cambria" w:eastAsia="Times New Roman" w:hAnsi="Cambria" w:cs="Times New Roman" w:hint="cs"/>
                <w:b/>
                <w:bCs/>
                <w:color w:val="000000"/>
                <w:rtl/>
              </w:rPr>
              <w:t xml:space="preserve">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E00922">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E00922">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E00922">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E00922">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E00922">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E00922">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E00922" w:rsidRDefault="00E00922" w:rsidP="00E00922">
      <w:pPr>
        <w:bidi/>
        <w:rPr>
          <w:sz w:val="24"/>
          <w:szCs w:val="24"/>
          <w:lang w:bidi="ar-IQ"/>
        </w:rPr>
      </w:pPr>
    </w:p>
    <w:p w:rsidR="00E00922" w:rsidRDefault="00E00922" w:rsidP="00E00922">
      <w:pPr>
        <w:bidi/>
        <w:rPr>
          <w:sz w:val="24"/>
          <w:szCs w:val="24"/>
          <w:rtl/>
          <w:lang w:bidi="ar-IQ"/>
        </w:rPr>
      </w:pPr>
      <w:r>
        <w:rPr>
          <w:sz w:val="24"/>
          <w:szCs w:val="24"/>
          <w:rtl/>
          <w:lang w:bidi="ar-IQ"/>
        </w:rPr>
        <w:t>نموذج وصف المقرر</w:t>
      </w:r>
    </w:p>
    <w:p w:rsidR="00E00922" w:rsidRDefault="00E00922" w:rsidP="00E00922">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E00922" w:rsidTr="00E00922">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E00922" w:rsidRDefault="00E00922" w:rsidP="00E00922">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E00922" w:rsidTr="00E00922">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3"/>
              </w:numPr>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jc w:val="right"/>
              <w:rPr>
                <w:sz w:val="24"/>
                <w:szCs w:val="24"/>
              </w:rPr>
            </w:pPr>
            <w:r>
              <w:rPr>
                <w:sz w:val="24"/>
                <w:szCs w:val="24"/>
                <w:rtl/>
              </w:rPr>
              <w:t>وزارة التعليم العالي والبحث العلمي</w:t>
            </w:r>
          </w:p>
        </w:tc>
      </w:tr>
      <w:tr w:rsidR="00E00922" w:rsidTr="00E00922">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jc w:val="right"/>
              <w:rPr>
                <w:sz w:val="24"/>
                <w:szCs w:val="24"/>
              </w:rPr>
            </w:pPr>
            <w:r>
              <w:rPr>
                <w:sz w:val="24"/>
                <w:szCs w:val="24"/>
                <w:rtl/>
              </w:rPr>
              <w:t>جامعة بغداد/كلية التربية البدنية وعلوم الرياضة للبنات</w:t>
            </w:r>
          </w:p>
        </w:tc>
      </w:tr>
      <w:tr w:rsidR="00E00922" w:rsidTr="00E00922">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3"/>
              </w:numPr>
              <w:rPr>
                <w:sz w:val="24"/>
                <w:szCs w:val="24"/>
              </w:rPr>
            </w:pPr>
            <w:r>
              <w:rPr>
                <w:sz w:val="24"/>
                <w:szCs w:val="24"/>
                <w:rtl/>
              </w:rPr>
              <w:lastRenderedPageBreak/>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922" w:rsidRDefault="00E00922">
            <w:pPr>
              <w:jc w:val="right"/>
              <w:rPr>
                <w:sz w:val="24"/>
                <w:szCs w:val="24"/>
              </w:rPr>
            </w:pPr>
          </w:p>
        </w:tc>
      </w:tr>
      <w:tr w:rsidR="00E00922" w:rsidTr="00E00922">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jc w:val="right"/>
              <w:rPr>
                <w:sz w:val="24"/>
                <w:szCs w:val="24"/>
              </w:rPr>
            </w:pPr>
            <w:r>
              <w:rPr>
                <w:sz w:val="24"/>
                <w:szCs w:val="24"/>
                <w:rtl/>
              </w:rPr>
              <w:t>الملعب الخارجي (المخصص لكرة اليد )</w:t>
            </w:r>
          </w:p>
        </w:tc>
      </w:tr>
      <w:tr w:rsidR="00E00922" w:rsidTr="00E00922">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jc w:val="right"/>
              <w:rPr>
                <w:sz w:val="24"/>
                <w:szCs w:val="24"/>
              </w:rPr>
            </w:pPr>
            <w:r>
              <w:rPr>
                <w:sz w:val="24"/>
                <w:szCs w:val="24"/>
                <w:rtl/>
              </w:rPr>
              <w:t>سنوي</w:t>
            </w:r>
          </w:p>
        </w:tc>
      </w:tr>
      <w:tr w:rsidR="00E00922" w:rsidTr="00E00922">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jc w:val="right"/>
              <w:rPr>
                <w:sz w:val="24"/>
                <w:szCs w:val="24"/>
              </w:rPr>
            </w:pPr>
            <w:r>
              <w:rPr>
                <w:sz w:val="24"/>
                <w:szCs w:val="24"/>
                <w:rtl/>
              </w:rPr>
              <w:t>2 ساعة بالأسبوع/56 ساعة</w:t>
            </w:r>
          </w:p>
        </w:tc>
      </w:tr>
      <w:tr w:rsidR="00E00922" w:rsidTr="00E00922">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3"/>
              </w:numPr>
              <w:rPr>
                <w:sz w:val="24"/>
                <w:szCs w:val="24"/>
              </w:rPr>
            </w:pPr>
            <w:r>
              <w:rPr>
                <w:sz w:val="24"/>
                <w:szCs w:val="24"/>
                <w:rtl/>
              </w:rPr>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jc w:val="right"/>
              <w:rPr>
                <w:sz w:val="24"/>
                <w:szCs w:val="24"/>
              </w:rPr>
            </w:pPr>
            <w:r>
              <w:rPr>
                <w:rFonts w:ascii="Traditional Arabic" w:hAnsi="Traditional Arabic"/>
                <w:b/>
                <w:bCs/>
                <w:sz w:val="28"/>
                <w:szCs w:val="28"/>
                <w:rtl/>
              </w:rPr>
              <w:t>6\12\2020</w:t>
            </w:r>
          </w:p>
        </w:tc>
      </w:tr>
      <w:tr w:rsidR="00E00922" w:rsidTr="00E00922">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3"/>
              </w:numPr>
              <w:rPr>
                <w:sz w:val="24"/>
                <w:szCs w:val="24"/>
              </w:rPr>
            </w:pPr>
            <w:r>
              <w:rPr>
                <w:sz w:val="24"/>
                <w:szCs w:val="24"/>
                <w:rtl/>
              </w:rPr>
              <w:t>أهداف المقرر</w:t>
            </w:r>
          </w:p>
        </w:tc>
      </w:tr>
      <w:tr w:rsidR="00E00922" w:rsidTr="00E00922">
        <w:trPr>
          <w:trHeight w:val="884"/>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tl/>
              </w:rPr>
            </w:pPr>
            <w:r>
              <w:rPr>
                <w:sz w:val="24"/>
                <w:szCs w:val="24"/>
                <w:rtl/>
              </w:rPr>
              <w:t xml:space="preserve">تعليم الخطط الهجومية </w:t>
            </w:r>
          </w:p>
          <w:p w:rsidR="00E00922" w:rsidRDefault="00E00922">
            <w:pPr>
              <w:bidi/>
              <w:rPr>
                <w:sz w:val="24"/>
                <w:szCs w:val="24"/>
                <w:rtl/>
              </w:rPr>
            </w:pPr>
            <w:r>
              <w:rPr>
                <w:sz w:val="24"/>
                <w:szCs w:val="24"/>
                <w:rtl/>
              </w:rPr>
              <w:t xml:space="preserve">تعليم الخطط الدفاعية </w:t>
            </w:r>
          </w:p>
          <w:p w:rsidR="00E00922" w:rsidRDefault="00E00922">
            <w:pPr>
              <w:bidi/>
              <w:rPr>
                <w:sz w:val="24"/>
                <w:szCs w:val="24"/>
              </w:rPr>
            </w:pPr>
            <w:r>
              <w:rPr>
                <w:sz w:val="24"/>
                <w:szCs w:val="24"/>
                <w:rtl/>
              </w:rPr>
              <w:t>تعليم القانون الدولي بكرة اليد</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E00922" w:rsidTr="00E00922">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10 -  مخرجات المقرر وطرائق التعليم والتعلم والتقييم</w:t>
            </w:r>
          </w:p>
        </w:tc>
      </w:tr>
      <w:tr w:rsidR="00E00922" w:rsidTr="00E00922">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4"/>
              </w:numPr>
              <w:rPr>
                <w:sz w:val="24"/>
                <w:szCs w:val="24"/>
                <w:rtl/>
              </w:rPr>
            </w:pPr>
            <w:r>
              <w:rPr>
                <w:sz w:val="24"/>
                <w:szCs w:val="24"/>
                <w:rtl/>
              </w:rPr>
              <w:t xml:space="preserve">الأهداف المعرفية </w:t>
            </w:r>
          </w:p>
          <w:p w:rsidR="00E00922" w:rsidRDefault="00E00922">
            <w:pPr>
              <w:bidi/>
              <w:ind w:left="60"/>
              <w:rPr>
                <w:sz w:val="24"/>
                <w:szCs w:val="24"/>
                <w:rtl/>
              </w:rPr>
            </w:pPr>
            <w:r>
              <w:rPr>
                <w:sz w:val="24"/>
                <w:szCs w:val="24"/>
                <w:rtl/>
              </w:rPr>
              <w:t>أ 1-تعرف متطلبات اللعبة</w:t>
            </w:r>
          </w:p>
          <w:p w:rsidR="00E00922" w:rsidRDefault="00E00922">
            <w:pPr>
              <w:bidi/>
              <w:ind w:left="60"/>
              <w:rPr>
                <w:sz w:val="24"/>
                <w:szCs w:val="24"/>
              </w:rPr>
            </w:pPr>
            <w:r>
              <w:rPr>
                <w:sz w:val="24"/>
                <w:szCs w:val="24"/>
                <w:rtl/>
              </w:rPr>
              <w:t>أ 2-تعرف كيفية قراءة القانون</w:t>
            </w:r>
          </w:p>
          <w:p w:rsidR="00E00922" w:rsidRDefault="00E00922">
            <w:pPr>
              <w:bidi/>
              <w:ind w:left="60"/>
              <w:rPr>
                <w:sz w:val="24"/>
                <w:szCs w:val="24"/>
              </w:rPr>
            </w:pPr>
            <w:r>
              <w:rPr>
                <w:sz w:val="24"/>
                <w:szCs w:val="24"/>
                <w:rtl/>
              </w:rPr>
              <w:t>أ 3-تعرف كيفية ادارة المباراة</w:t>
            </w:r>
          </w:p>
        </w:tc>
      </w:tr>
      <w:tr w:rsidR="00E00922" w:rsidTr="00E00922">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4"/>
              </w:numPr>
              <w:rPr>
                <w:sz w:val="24"/>
                <w:szCs w:val="24"/>
              </w:rPr>
            </w:pPr>
            <w:r>
              <w:rPr>
                <w:sz w:val="24"/>
                <w:szCs w:val="24"/>
                <w:rtl/>
              </w:rPr>
              <w:t xml:space="preserve">الأهداف </w:t>
            </w:r>
            <w:proofErr w:type="spellStart"/>
            <w:r>
              <w:rPr>
                <w:sz w:val="24"/>
                <w:szCs w:val="24"/>
                <w:rtl/>
              </w:rPr>
              <w:t>المهاراتية</w:t>
            </w:r>
            <w:proofErr w:type="spellEnd"/>
            <w:r>
              <w:rPr>
                <w:sz w:val="24"/>
                <w:szCs w:val="24"/>
                <w:rtl/>
              </w:rPr>
              <w:t xml:space="preserve"> الخاصة بالمقرر</w:t>
            </w:r>
          </w:p>
        </w:tc>
      </w:tr>
      <w:tr w:rsidR="00E00922" w:rsidTr="00E00922">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tl/>
              </w:rPr>
            </w:pPr>
            <w:r>
              <w:rPr>
                <w:sz w:val="24"/>
                <w:szCs w:val="24"/>
                <w:rtl/>
              </w:rPr>
              <w:t>ب 1-الوصول الى وضع خطط هجومية</w:t>
            </w:r>
          </w:p>
          <w:p w:rsidR="00E00922" w:rsidRDefault="00E00922">
            <w:pPr>
              <w:bidi/>
              <w:rPr>
                <w:sz w:val="24"/>
                <w:szCs w:val="24"/>
                <w:rtl/>
              </w:rPr>
            </w:pPr>
            <w:r>
              <w:rPr>
                <w:sz w:val="24"/>
                <w:szCs w:val="24"/>
                <w:rtl/>
              </w:rPr>
              <w:t>ب 2-الوصول الى وضع خطط دفاعية</w:t>
            </w:r>
          </w:p>
          <w:p w:rsidR="00E00922" w:rsidRDefault="00E00922">
            <w:pPr>
              <w:bidi/>
              <w:rPr>
                <w:sz w:val="24"/>
                <w:szCs w:val="24"/>
              </w:rPr>
            </w:pPr>
            <w:r>
              <w:rPr>
                <w:sz w:val="24"/>
                <w:szCs w:val="24"/>
                <w:rtl/>
              </w:rPr>
              <w:t>ب 3-الوصول الى الالية في التحكيم</w:t>
            </w:r>
          </w:p>
        </w:tc>
      </w:tr>
      <w:tr w:rsidR="00E00922" w:rsidTr="00E00922">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طرائق التعليم</w:t>
            </w:r>
          </w:p>
        </w:tc>
      </w:tr>
      <w:tr w:rsidR="00E00922" w:rsidTr="00E00922">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922" w:rsidRDefault="00E00922">
            <w:pPr>
              <w:bidi/>
              <w:rPr>
                <w:sz w:val="24"/>
                <w:szCs w:val="24"/>
                <w:rtl/>
              </w:rPr>
            </w:pPr>
            <w:r>
              <w:rPr>
                <w:sz w:val="24"/>
                <w:szCs w:val="24"/>
                <w:rtl/>
              </w:rPr>
              <w:t>الشرح والتوضيح النظري والعملي</w:t>
            </w:r>
          </w:p>
          <w:p w:rsidR="00E00922" w:rsidRDefault="00E00922">
            <w:pPr>
              <w:bidi/>
              <w:rPr>
                <w:sz w:val="24"/>
                <w:szCs w:val="24"/>
                <w:rtl/>
              </w:rPr>
            </w:pPr>
          </w:p>
          <w:p w:rsidR="00E00922" w:rsidRDefault="00E00922">
            <w:pPr>
              <w:bidi/>
              <w:rPr>
                <w:sz w:val="24"/>
                <w:szCs w:val="24"/>
                <w:rtl/>
              </w:rPr>
            </w:pPr>
          </w:p>
          <w:p w:rsidR="00E00922" w:rsidRDefault="00E00922">
            <w:pPr>
              <w:bidi/>
              <w:rPr>
                <w:sz w:val="24"/>
                <w:szCs w:val="24"/>
              </w:rPr>
            </w:pPr>
          </w:p>
        </w:tc>
      </w:tr>
      <w:tr w:rsidR="00E00922" w:rsidTr="00E00922">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طرائق التقييم</w:t>
            </w:r>
          </w:p>
        </w:tc>
      </w:tr>
      <w:tr w:rsidR="00E00922" w:rsidTr="00E00922">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922" w:rsidRDefault="00E00922">
            <w:pPr>
              <w:bidi/>
              <w:rPr>
                <w:sz w:val="24"/>
                <w:szCs w:val="24"/>
                <w:rtl/>
              </w:rPr>
            </w:pPr>
            <w:r>
              <w:rPr>
                <w:sz w:val="24"/>
                <w:szCs w:val="24"/>
                <w:rtl/>
              </w:rPr>
              <w:t>الاختبارات اليومية والشهرية</w:t>
            </w:r>
          </w:p>
          <w:p w:rsidR="00E00922" w:rsidRDefault="00E00922">
            <w:pPr>
              <w:bidi/>
              <w:rPr>
                <w:sz w:val="24"/>
                <w:szCs w:val="24"/>
                <w:rtl/>
              </w:rPr>
            </w:pPr>
          </w:p>
          <w:p w:rsidR="00E00922" w:rsidRDefault="00E00922">
            <w:pPr>
              <w:bidi/>
              <w:rPr>
                <w:sz w:val="24"/>
                <w:szCs w:val="24"/>
              </w:rPr>
            </w:pPr>
          </w:p>
        </w:tc>
      </w:tr>
      <w:tr w:rsidR="00E00922" w:rsidTr="00E00922">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ج- الأهداف الوجدانية والقيمية</w:t>
            </w:r>
          </w:p>
        </w:tc>
      </w:tr>
      <w:tr w:rsidR="00E00922" w:rsidTr="00E00922">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tl/>
              </w:rPr>
            </w:pPr>
            <w:r>
              <w:rPr>
                <w:sz w:val="24"/>
                <w:szCs w:val="24"/>
                <w:rtl/>
              </w:rPr>
              <w:t>ج 1-تعليم حب الجماعة ونكران الذات</w:t>
            </w:r>
          </w:p>
          <w:p w:rsidR="00E00922" w:rsidRDefault="00E00922">
            <w:pPr>
              <w:bidi/>
              <w:rPr>
                <w:sz w:val="24"/>
                <w:szCs w:val="24"/>
                <w:rtl/>
              </w:rPr>
            </w:pPr>
            <w:r>
              <w:rPr>
                <w:sz w:val="24"/>
                <w:szCs w:val="24"/>
                <w:rtl/>
              </w:rPr>
              <w:t>ج 2-تعليم العمل الجماعي</w:t>
            </w:r>
          </w:p>
          <w:p w:rsidR="00E00922" w:rsidRDefault="00E00922">
            <w:pPr>
              <w:bidi/>
              <w:rPr>
                <w:sz w:val="24"/>
                <w:szCs w:val="24"/>
              </w:rPr>
            </w:pPr>
            <w:r>
              <w:rPr>
                <w:sz w:val="24"/>
                <w:szCs w:val="24"/>
                <w:rtl/>
              </w:rPr>
              <w:t>ج 3-تعليم التعاون ومحبة الكل</w:t>
            </w:r>
          </w:p>
        </w:tc>
      </w:tr>
      <w:tr w:rsidR="00E00922" w:rsidTr="00E00922">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طرائق التعليم والتعلم</w:t>
            </w:r>
          </w:p>
        </w:tc>
      </w:tr>
      <w:tr w:rsidR="00E00922" w:rsidTr="00E00922">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922" w:rsidRDefault="00E00922">
            <w:pPr>
              <w:bidi/>
              <w:rPr>
                <w:sz w:val="24"/>
                <w:szCs w:val="24"/>
                <w:rtl/>
              </w:rPr>
            </w:pPr>
            <w:proofErr w:type="spellStart"/>
            <w:r>
              <w:rPr>
                <w:sz w:val="24"/>
                <w:szCs w:val="24"/>
                <w:rtl/>
              </w:rPr>
              <w:t>المحاضراتشرح</w:t>
            </w:r>
            <w:proofErr w:type="spellEnd"/>
            <w:r>
              <w:rPr>
                <w:sz w:val="24"/>
                <w:szCs w:val="24"/>
                <w:rtl/>
              </w:rPr>
              <w:t xml:space="preserve"> النظري وال</w:t>
            </w:r>
          </w:p>
          <w:p w:rsidR="00E00922" w:rsidRDefault="00E00922">
            <w:pPr>
              <w:bidi/>
              <w:rPr>
                <w:sz w:val="24"/>
                <w:szCs w:val="24"/>
                <w:rtl/>
              </w:rPr>
            </w:pPr>
          </w:p>
          <w:p w:rsidR="00E00922" w:rsidRDefault="00E00922">
            <w:pPr>
              <w:bidi/>
              <w:rPr>
                <w:sz w:val="24"/>
                <w:szCs w:val="24"/>
                <w:rtl/>
              </w:rPr>
            </w:pPr>
          </w:p>
          <w:p w:rsidR="00E00922" w:rsidRDefault="00E00922">
            <w:pPr>
              <w:bidi/>
              <w:rPr>
                <w:sz w:val="24"/>
                <w:szCs w:val="24"/>
              </w:rPr>
            </w:pPr>
          </w:p>
        </w:tc>
      </w:tr>
      <w:tr w:rsidR="00E00922" w:rsidTr="00E00922">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طرائق التقييم</w:t>
            </w:r>
          </w:p>
        </w:tc>
      </w:tr>
      <w:tr w:rsidR="00E00922" w:rsidTr="00E00922">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922" w:rsidRDefault="00E00922">
            <w:pPr>
              <w:bidi/>
              <w:rPr>
                <w:sz w:val="24"/>
                <w:szCs w:val="24"/>
                <w:rtl/>
              </w:rPr>
            </w:pPr>
            <w:r>
              <w:rPr>
                <w:sz w:val="24"/>
                <w:szCs w:val="24"/>
                <w:rtl/>
              </w:rPr>
              <w:t>الاختبار الشهري التحريري</w:t>
            </w:r>
          </w:p>
          <w:p w:rsidR="00E00922" w:rsidRDefault="00E00922">
            <w:pPr>
              <w:bidi/>
              <w:rPr>
                <w:sz w:val="24"/>
                <w:szCs w:val="24"/>
                <w:rtl/>
              </w:rPr>
            </w:pPr>
          </w:p>
          <w:p w:rsidR="00E00922" w:rsidRDefault="00E00922">
            <w:pPr>
              <w:bidi/>
              <w:rPr>
                <w:sz w:val="24"/>
                <w:szCs w:val="24"/>
                <w:rtl/>
              </w:rPr>
            </w:pPr>
          </w:p>
          <w:p w:rsidR="00E00922" w:rsidRDefault="00E00922">
            <w:pPr>
              <w:bidi/>
              <w:rPr>
                <w:sz w:val="24"/>
                <w:szCs w:val="24"/>
              </w:rPr>
            </w:pPr>
          </w:p>
        </w:tc>
      </w:tr>
      <w:tr w:rsidR="00E00922" w:rsidTr="00E00922">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 xml:space="preserve">د- المهارات العامة </w:t>
            </w:r>
            <w:proofErr w:type="spellStart"/>
            <w:r>
              <w:rPr>
                <w:sz w:val="24"/>
                <w:szCs w:val="24"/>
                <w:rtl/>
              </w:rPr>
              <w:t>والتاهيلية</w:t>
            </w:r>
            <w:proofErr w:type="spellEnd"/>
            <w:r>
              <w:rPr>
                <w:sz w:val="24"/>
                <w:szCs w:val="24"/>
                <w:rtl/>
              </w:rPr>
              <w:t xml:space="preserve"> المنقولة ( المهارات الأخرى المتعلقة بقابلية التوظيف والتطور الشخصي)</w:t>
            </w:r>
          </w:p>
        </w:tc>
      </w:tr>
      <w:tr w:rsidR="00E00922" w:rsidTr="00E00922">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tl/>
              </w:rPr>
            </w:pPr>
            <w:r>
              <w:rPr>
                <w:sz w:val="24"/>
                <w:szCs w:val="24"/>
                <w:rtl/>
              </w:rPr>
              <w:t>د 1-حب الجماعة</w:t>
            </w:r>
          </w:p>
          <w:p w:rsidR="00E00922" w:rsidRDefault="00E00922">
            <w:pPr>
              <w:bidi/>
              <w:rPr>
                <w:sz w:val="24"/>
                <w:szCs w:val="24"/>
                <w:rtl/>
              </w:rPr>
            </w:pPr>
            <w:r>
              <w:rPr>
                <w:sz w:val="24"/>
                <w:szCs w:val="24"/>
                <w:rtl/>
              </w:rPr>
              <w:t>د 2-رفع الروح التعاونية</w:t>
            </w:r>
          </w:p>
          <w:p w:rsidR="00E00922" w:rsidRDefault="00E00922">
            <w:pPr>
              <w:bidi/>
              <w:rPr>
                <w:sz w:val="24"/>
                <w:szCs w:val="24"/>
              </w:rPr>
            </w:pPr>
            <w:r>
              <w:rPr>
                <w:sz w:val="24"/>
                <w:szCs w:val="24"/>
                <w:rtl/>
              </w:rPr>
              <w:t>د 3-العمل التعاوني</w:t>
            </w:r>
          </w:p>
        </w:tc>
      </w:tr>
    </w:tbl>
    <w:p w:rsidR="00E00922" w:rsidRDefault="00E00922" w:rsidP="00E00922">
      <w:pPr>
        <w:bidi/>
        <w:rPr>
          <w:sz w:val="24"/>
          <w:szCs w:val="24"/>
          <w:rtl/>
        </w:rPr>
      </w:pPr>
    </w:p>
    <w:tbl>
      <w:tblPr>
        <w:tblStyle w:val="TableGrid"/>
        <w:bidiVisual/>
        <w:tblW w:w="0" w:type="auto"/>
        <w:tblLook w:val="04A0" w:firstRow="1" w:lastRow="0" w:firstColumn="1" w:lastColumn="0" w:noHBand="0" w:noVBand="1"/>
      </w:tblPr>
      <w:tblGrid>
        <w:gridCol w:w="1999"/>
        <w:gridCol w:w="1324"/>
        <w:gridCol w:w="1356"/>
        <w:gridCol w:w="1379"/>
        <w:gridCol w:w="1232"/>
        <w:gridCol w:w="1232"/>
      </w:tblGrid>
      <w:tr w:rsidR="00E00922" w:rsidTr="00E00922">
        <w:tc>
          <w:tcPr>
            <w:tcW w:w="85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lastRenderedPageBreak/>
              <w:t>11- بنية المقرر</w:t>
            </w:r>
          </w:p>
        </w:tc>
      </w:tr>
      <w:tr w:rsidR="00E00922" w:rsidTr="00E00922">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الأسبوع</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الساعات</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مخرجات التعلم المطلوبة</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اسم الوحدة/أو الموضوع</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طريقة التعلم</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طريقة التقييم</w:t>
            </w:r>
          </w:p>
        </w:tc>
      </w:tr>
      <w:tr w:rsidR="00E00922" w:rsidTr="00E00922">
        <w:trPr>
          <w:trHeight w:val="1808"/>
        </w:trPr>
        <w:tc>
          <w:tcPr>
            <w:tcW w:w="85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Style w:val="TableGrid"/>
              <w:bidiVisual/>
              <w:tblW w:w="0" w:type="auto"/>
              <w:tblLook w:val="04A0" w:firstRow="1" w:lastRow="0" w:firstColumn="1" w:lastColumn="0" w:noHBand="0" w:noVBand="1"/>
            </w:tblPr>
            <w:tblGrid>
              <w:gridCol w:w="1631"/>
              <w:gridCol w:w="1353"/>
              <w:gridCol w:w="1386"/>
              <w:gridCol w:w="1410"/>
              <w:gridCol w:w="1258"/>
              <w:gridCol w:w="1258"/>
            </w:tblGrid>
            <w:tr w:rsidR="00E00922">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الأسبوع</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الساعات</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مخرجات التعلم المطلوبة</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اسم الوحدة/أو الموضوع</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طريقة التعلم</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طريقة التقييم</w:t>
                  </w:r>
                </w:p>
              </w:tc>
            </w:tr>
            <w:tr w:rsidR="00E00922">
              <w:trPr>
                <w:trHeight w:val="1808"/>
              </w:trPr>
              <w:tc>
                <w:tcPr>
                  <w:tcW w:w="85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pPr w:leftFromText="180" w:rightFromText="180" w:bottomFromText="200" w:vertAnchor="text" w:horzAnchor="margin" w:tblpXSpec="center" w:tblpY="-56"/>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356"/>
                    <w:gridCol w:w="1134"/>
                    <w:gridCol w:w="1985"/>
                    <w:gridCol w:w="2551"/>
                    <w:gridCol w:w="1254"/>
                    <w:gridCol w:w="1440"/>
                  </w:tblGrid>
                  <w:tr w:rsidR="00E00922">
                    <w:trPr>
                      <w:trHeight w:val="907"/>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الأسبوع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الساعات</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مخرجات التعلم المطلوبة</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اسم الوحدة / المساق</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التعليم</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التقييم</w:t>
                        </w:r>
                      </w:p>
                    </w:tc>
                  </w:tr>
                  <w:tr w:rsidR="00E00922">
                    <w:trPr>
                      <w:trHeight w:val="39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الأول</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00922" w:rsidRDefault="00E00922">
                        <w:pPr>
                          <w:spacing w:line="240" w:lineRule="auto"/>
                          <w:jc w:val="center"/>
                          <w:rPr>
                            <w:rFonts w:asciiTheme="majorBidi" w:hAnsiTheme="majorBidi" w:cstheme="majorBidi"/>
                            <w:rtl/>
                          </w:rPr>
                        </w:pPr>
                      </w:p>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b/>
                            <w:bCs/>
                            <w:rtl/>
                            <w:lang w:bidi="ar-IQ"/>
                          </w:rPr>
                          <w:t>) التعرف بلعبة الكرة اليد  ونشؤها في العراق والعالم العربي</w:t>
                        </w:r>
                      </w:p>
                      <w:p w:rsidR="00E00922" w:rsidRDefault="00E00922">
                        <w:pPr>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التعرف على خصائص ومميزات لعبة الكرة اليد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 والتسلسل الحركي للمهارة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39"/>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rtl/>
                            <w:lang w:bidi="ar-IQ"/>
                          </w:rPr>
                          <w:t xml:space="preserve">) </w:t>
                        </w:r>
                        <w:r>
                          <w:rPr>
                            <w:rFonts w:cs="Times New Roman"/>
                            <w:b/>
                            <w:bCs/>
                            <w:rtl/>
                            <w:lang w:bidi="ar-IQ"/>
                          </w:rPr>
                          <w:t>التعرف بمهارة الإرسال وأهميته في لعبة الكرة اليد .</w:t>
                        </w:r>
                      </w:p>
                      <w:p w:rsidR="00E00922" w:rsidRDefault="00E00922">
                        <w:pPr>
                          <w:spacing w:line="240" w:lineRule="auto"/>
                          <w:ind w:left="317" w:hanging="317"/>
                          <w:jc w:val="center"/>
                          <w:rPr>
                            <w:rFonts w:cs="Times New Roman"/>
                            <w:b/>
                            <w:bCs/>
                            <w:rtl/>
                            <w:lang w:bidi="ar-IQ"/>
                          </w:rPr>
                        </w:pPr>
                        <w:r>
                          <w:rPr>
                            <w:rFonts w:cs="Times New Roman"/>
                            <w:b/>
                            <w:bCs/>
                            <w:rtl/>
                            <w:lang w:bidi="ar-IQ"/>
                          </w:rPr>
                          <w:t>2) شرح طريقة الأداء الفني لمهارة التصويب  .</w:t>
                        </w:r>
                      </w:p>
                      <w:p w:rsidR="00E00922" w:rsidRDefault="00E00922">
                        <w:pPr>
                          <w:spacing w:line="240" w:lineRule="auto"/>
                          <w:jc w:val="center"/>
                          <w:rPr>
                            <w:rFonts w:asciiTheme="majorBidi" w:hAnsiTheme="majorBidi" w:cstheme="majorBidi"/>
                            <w:b/>
                            <w:bCs/>
                            <w:color w:val="000000"/>
                            <w:lang w:bidi="ar-IQ"/>
                          </w:rPr>
                        </w:pPr>
                        <w:r>
                          <w:rPr>
                            <w:rFonts w:cs="Times New Roman"/>
                            <w:b/>
                            <w:bCs/>
                            <w:rtl/>
                            <w:lang w:bidi="ar-IQ"/>
                          </w:rPr>
                          <w:t>3) توضيح الأخطاء الشائعة في أداء مهارة التصويب</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20"/>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b/>
                            <w:bCs/>
                            <w:rtl/>
                            <w:lang w:bidi="ar-IQ"/>
                          </w:rPr>
                          <w:t xml:space="preserve">1) شرح طريقة الأداء الفني لمهارة التصويب من السقوط </w:t>
                        </w:r>
                      </w:p>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توضيح الأخطاء الشائعة في أداء مهارة التصويب من السقوط</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31"/>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b/>
                            <w:bCs/>
                            <w:rtl/>
                            <w:lang w:bidi="ar-IQ"/>
                          </w:rPr>
                          <w:t xml:space="preserve">1)التعرف بمهارة </w:t>
                        </w:r>
                        <w:proofErr w:type="spellStart"/>
                        <w:r>
                          <w:rPr>
                            <w:rFonts w:cs="Times New Roman"/>
                            <w:b/>
                            <w:bCs/>
                            <w:rtl/>
                            <w:lang w:bidi="ar-IQ"/>
                          </w:rPr>
                          <w:t>اطبطبب</w:t>
                        </w:r>
                        <w:proofErr w:type="spellEnd"/>
                      </w:p>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الأداء الفني مهارة المناولة</w:t>
                        </w:r>
                        <w:r>
                          <w:rPr>
                            <w:rFonts w:cs="Times New Roman"/>
                            <w:rtl/>
                            <w:lang w:bidi="ar-IQ"/>
                          </w:rPr>
                          <w:t xml:space="preserve"> .</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40"/>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00922" w:rsidRDefault="00E00922">
                        <w:pPr>
                          <w:spacing w:line="240" w:lineRule="auto"/>
                          <w:jc w:val="center"/>
                          <w:rPr>
                            <w:rFonts w:asciiTheme="majorBidi" w:hAnsiTheme="majorBidi" w:cstheme="majorBidi"/>
                            <w:rtl/>
                          </w:rPr>
                        </w:pPr>
                      </w:p>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jc w:val="center"/>
                          <w:rPr>
                            <w:rFonts w:cs="Times New Roman"/>
                            <w:b/>
                            <w:bCs/>
                            <w:rtl/>
                            <w:lang w:bidi="ar-IQ"/>
                          </w:rPr>
                        </w:pPr>
                        <w:r>
                          <w:rPr>
                            <w:rFonts w:cs="Times New Roman"/>
                            <w:rtl/>
                            <w:lang w:bidi="ar-IQ"/>
                          </w:rPr>
                          <w:t>1</w:t>
                        </w:r>
                        <w:r>
                          <w:rPr>
                            <w:rFonts w:cs="Times New Roman"/>
                            <w:b/>
                            <w:bCs/>
                            <w:rtl/>
                            <w:lang w:bidi="ar-IQ"/>
                          </w:rPr>
                          <w:t>) شرح طريقة الأداء الفني لمهارة المناولة</w:t>
                        </w:r>
                      </w:p>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أداء المناولة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23"/>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1) التعرف على الأخطاء الشائعة في أداء مهارة المناولة و</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00922" w:rsidRDefault="00E00922">
                        <w:pPr>
                          <w:spacing w:line="240" w:lineRule="auto"/>
                          <w:jc w:val="center"/>
                          <w:rPr>
                            <w:rFonts w:asciiTheme="majorBidi" w:hAnsiTheme="majorBidi" w:cstheme="majorBidi"/>
                            <w:rtl/>
                            <w:lang w:bidi="ar-IQ"/>
                          </w:rPr>
                        </w:pPr>
                        <w:r>
                          <w:rPr>
                            <w:rFonts w:asciiTheme="majorBidi" w:hAnsiTheme="majorBidi" w:cstheme="majorBidi"/>
                            <w:rtl/>
                            <w:lang w:bidi="ar-IQ"/>
                          </w:rPr>
                          <w:t>اعداد مدرب ميداني ومدرس اكاديمي</w:t>
                        </w:r>
                      </w:p>
                      <w:p w:rsidR="00E00922" w:rsidRDefault="00E00922">
                        <w:pPr>
                          <w:pStyle w:val="ListParagraph"/>
                          <w:spacing w:line="240" w:lineRule="auto"/>
                          <w:jc w:val="center"/>
                          <w:rPr>
                            <w:rFonts w:asciiTheme="majorBidi" w:hAnsiTheme="majorBidi" w:cstheme="majorBidi"/>
                            <w:lang w:bidi="ar-IQ"/>
                          </w:rPr>
                        </w:pP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b/>
                            <w:bCs/>
                            <w:rtl/>
                            <w:lang w:bidi="ar-IQ"/>
                          </w:rPr>
                          <w:t xml:space="preserve">1)  مراجعة للأداء </w:t>
                        </w:r>
                        <w:proofErr w:type="spellStart"/>
                        <w:r>
                          <w:rPr>
                            <w:rFonts w:cs="Times New Roman"/>
                            <w:b/>
                            <w:bCs/>
                            <w:rtl/>
                            <w:lang w:bidi="ar-IQ"/>
                          </w:rPr>
                          <w:t>المهاري</w:t>
                        </w:r>
                        <w:proofErr w:type="spellEnd"/>
                        <w:r>
                          <w:rPr>
                            <w:rFonts w:cs="Times New Roman"/>
                            <w:b/>
                            <w:bCs/>
                            <w:rtl/>
                            <w:lang w:bidi="ar-IQ"/>
                          </w:rPr>
                          <w:t xml:space="preserve"> لمهارة التصويب</w:t>
                        </w:r>
                      </w:p>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مراجعة للأداء مهارة المناولة والتصويب</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مراجعة لمهارتي التصويب والتصويب بالسقوط</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التاسع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00922" w:rsidRDefault="00E00922">
                        <w:pPr>
                          <w:spacing w:line="240" w:lineRule="auto"/>
                          <w:jc w:val="center"/>
                          <w:rPr>
                            <w:rFonts w:asciiTheme="majorBidi" w:hAnsiTheme="majorBidi" w:cstheme="majorBidi"/>
                            <w:rtl/>
                          </w:rPr>
                        </w:pPr>
                      </w:p>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امتحان  الفصل الاول</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العاشر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b/>
                            <w:bCs/>
                            <w:rtl/>
                            <w:lang w:bidi="ar-IQ"/>
                          </w:rPr>
                          <w:t>التعرف بمهارة المركبة بكرة اليد</w:t>
                        </w:r>
                      </w:p>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الأداء الفني للمهارات المركبة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b/>
                            <w:bCs/>
                            <w:rtl/>
                            <w:lang w:bidi="ar-IQ"/>
                          </w:rPr>
                          <w:t xml:space="preserve">شرح كيفية أداء مهارة الطبطبة العالية </w:t>
                        </w:r>
                      </w:p>
                      <w:p w:rsidR="00E00922" w:rsidRDefault="00E00922">
                        <w:pPr>
                          <w:spacing w:line="240" w:lineRule="auto"/>
                          <w:ind w:left="317" w:hanging="317"/>
                          <w:jc w:val="center"/>
                          <w:rPr>
                            <w:rFonts w:cs="Times New Roman"/>
                            <w:b/>
                            <w:bCs/>
                            <w:lang w:bidi="ar-IQ"/>
                          </w:rPr>
                        </w:pPr>
                        <w:r>
                          <w:rPr>
                            <w:rFonts w:cs="Times New Roman"/>
                            <w:b/>
                            <w:bCs/>
                            <w:rtl/>
                            <w:lang w:bidi="ar-IQ"/>
                          </w:rPr>
                          <w:t>2) الأخطاء الشائعة في الأداء الفني للطبطبة العالية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rtl/>
                            <w:lang w:bidi="ar-IQ"/>
                          </w:rPr>
                          <w:t xml:space="preserve">1) </w:t>
                        </w:r>
                        <w:r>
                          <w:rPr>
                            <w:rFonts w:cs="Times New Roman"/>
                            <w:b/>
                            <w:bCs/>
                            <w:rtl/>
                            <w:lang w:bidi="ar-IQ"/>
                          </w:rPr>
                          <w:t xml:space="preserve">التعرف بمهارة </w:t>
                        </w:r>
                        <w:proofErr w:type="spellStart"/>
                        <w:r>
                          <w:rPr>
                            <w:rFonts w:cs="Times New Roman"/>
                            <w:b/>
                            <w:bCs/>
                            <w:rtl/>
                            <w:lang w:bidi="ar-IQ"/>
                          </w:rPr>
                          <w:t>الطبطببة</w:t>
                        </w:r>
                        <w:proofErr w:type="spellEnd"/>
                        <w:r>
                          <w:rPr>
                            <w:rFonts w:cs="Times New Roman"/>
                            <w:b/>
                            <w:bCs/>
                            <w:rtl/>
                            <w:lang w:bidi="ar-IQ"/>
                          </w:rPr>
                          <w:t xml:space="preserve"> الواطئة</w:t>
                        </w:r>
                      </w:p>
                      <w:p w:rsidR="00E00922" w:rsidRDefault="00E00922">
                        <w:pPr>
                          <w:spacing w:line="240" w:lineRule="auto"/>
                          <w:ind w:left="317" w:hanging="317"/>
                          <w:jc w:val="center"/>
                          <w:rPr>
                            <w:rFonts w:asciiTheme="majorBidi" w:hAnsiTheme="majorBidi" w:cstheme="majorBidi"/>
                            <w:b/>
                            <w:bCs/>
                            <w:color w:val="000000"/>
                            <w:lang w:bidi="ar-IQ"/>
                          </w:rPr>
                        </w:pPr>
                        <w:r>
                          <w:rPr>
                            <w:rFonts w:cs="Times New Roman"/>
                            <w:b/>
                            <w:bCs/>
                            <w:rtl/>
                            <w:lang w:bidi="ar-IQ"/>
                          </w:rPr>
                          <w:t>2) 3) شرح طريقة الأداء الفني لمهارة الطبطبة الواطئة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75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tcPr>
                      <w:p w:rsidR="00E00922" w:rsidRDefault="00E00922">
                        <w:pPr>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color w:val="000000"/>
                            <w:rtl/>
                            <w:lang w:bidi="ar-IQ"/>
                          </w:rPr>
                          <w:t>الثالث عشر</w:t>
                        </w:r>
                      </w:p>
                      <w:p w:rsidR="00E00922" w:rsidRDefault="00E00922">
                        <w:pPr>
                          <w:autoSpaceDE w:val="0"/>
                          <w:autoSpaceDN w:val="0"/>
                          <w:adjustRightInd w:val="0"/>
                          <w:spacing w:line="240" w:lineRule="auto"/>
                          <w:jc w:val="center"/>
                          <w:rPr>
                            <w:rFonts w:asciiTheme="majorBidi" w:hAnsiTheme="majorBidi" w:cstheme="majorBidi"/>
                            <w:color w:val="000000"/>
                            <w:rtl/>
                            <w:lang w:bidi="ar-IQ"/>
                          </w:rPr>
                        </w:pPr>
                      </w:p>
                      <w:p w:rsidR="00E00922" w:rsidRDefault="00E00922">
                        <w:pPr>
                          <w:autoSpaceDE w:val="0"/>
                          <w:autoSpaceDN w:val="0"/>
                          <w:adjustRightInd w:val="0"/>
                          <w:spacing w:line="240" w:lineRule="auto"/>
                          <w:jc w:val="center"/>
                          <w:rPr>
                            <w:rFonts w:asciiTheme="majorBidi" w:hAnsiTheme="majorBidi" w:cstheme="majorBidi"/>
                            <w:color w:val="000000"/>
                            <w:rtl/>
                            <w:lang w:bidi="ar-IQ"/>
                          </w:rPr>
                        </w:pPr>
                      </w:p>
                      <w:p w:rsidR="00E00922" w:rsidRDefault="00E00922">
                        <w:pPr>
                          <w:autoSpaceDE w:val="0"/>
                          <w:autoSpaceDN w:val="0"/>
                          <w:adjustRightInd w:val="0"/>
                          <w:spacing w:line="240" w:lineRule="auto"/>
                          <w:jc w:val="center"/>
                          <w:rPr>
                            <w:rFonts w:asciiTheme="majorBidi" w:hAnsiTheme="majorBidi" w:cstheme="majorBidi"/>
                            <w:color w:val="000000"/>
                            <w:rtl/>
                            <w:lang w:bidi="ar-IQ"/>
                          </w:rPr>
                        </w:pPr>
                      </w:p>
                      <w:p w:rsidR="00E00922" w:rsidRDefault="00E00922">
                        <w:pPr>
                          <w:autoSpaceDE w:val="0"/>
                          <w:autoSpaceDN w:val="0"/>
                          <w:adjustRightInd w:val="0"/>
                          <w:spacing w:line="240" w:lineRule="auto"/>
                          <w:jc w:val="center"/>
                          <w:rPr>
                            <w:rFonts w:asciiTheme="majorBidi" w:hAnsiTheme="majorBidi" w:cstheme="majorBidi"/>
                            <w:color w:val="000000"/>
                            <w:rtl/>
                            <w:lang w:bidi="ar-IQ"/>
                          </w:rPr>
                        </w:pPr>
                      </w:p>
                      <w:p w:rsidR="00E00922" w:rsidRDefault="00E00922">
                        <w:pPr>
                          <w:autoSpaceDE w:val="0"/>
                          <w:autoSpaceDN w:val="0"/>
                          <w:adjustRightInd w:val="0"/>
                          <w:spacing w:line="240" w:lineRule="auto"/>
                          <w:jc w:val="center"/>
                          <w:rPr>
                            <w:rFonts w:asciiTheme="majorBidi" w:hAnsiTheme="majorBidi" w:cstheme="majorBidi"/>
                            <w:color w:val="000000"/>
                            <w:lang w:bidi="ar-IQ"/>
                          </w:rPr>
                        </w:pP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00922" w:rsidRDefault="00E00922">
                        <w:pPr>
                          <w:spacing w:line="240" w:lineRule="auto"/>
                          <w:ind w:left="317" w:hanging="317"/>
                          <w:jc w:val="center"/>
                          <w:rPr>
                            <w:rFonts w:cs="Times New Roman"/>
                            <w:b/>
                            <w:bCs/>
                            <w:i/>
                            <w:iCs/>
                            <w:rtl/>
                            <w:lang w:bidi="ar-IQ"/>
                          </w:rPr>
                        </w:pPr>
                        <w:r>
                          <w:rPr>
                            <w:rFonts w:cs="Times New Roman"/>
                            <w:b/>
                            <w:bCs/>
                            <w:i/>
                            <w:iCs/>
                            <w:rtl/>
                            <w:lang w:bidi="ar-IQ"/>
                          </w:rPr>
                          <w:t>الأخطاء الشائعة في أداء مهارة الطبطبة الواطئة .</w:t>
                        </w:r>
                      </w:p>
                      <w:p w:rsidR="00E00922" w:rsidRDefault="00E00922">
                        <w:pPr>
                          <w:autoSpaceDE w:val="0"/>
                          <w:autoSpaceDN w:val="0"/>
                          <w:adjustRightInd w:val="0"/>
                          <w:spacing w:line="240" w:lineRule="auto"/>
                          <w:jc w:val="center"/>
                          <w:rPr>
                            <w:rFonts w:cs="Times New Roman"/>
                            <w:b/>
                            <w:bCs/>
                            <w:i/>
                            <w:iCs/>
                            <w:rtl/>
                            <w:lang w:bidi="ar-IQ"/>
                          </w:rPr>
                        </w:pPr>
                        <w:r>
                          <w:rPr>
                            <w:rFonts w:cs="Times New Roman"/>
                            <w:b/>
                            <w:bCs/>
                            <w:i/>
                            <w:iCs/>
                            <w:rtl/>
                            <w:lang w:bidi="ar-IQ"/>
                          </w:rPr>
                          <w:t>2) العوامل المؤثرة على نجاح مهارة الطبطبة الواطئة</w:t>
                        </w:r>
                      </w:p>
                      <w:p w:rsidR="00E00922" w:rsidRDefault="00E00922">
                        <w:pPr>
                          <w:autoSpaceDE w:val="0"/>
                          <w:autoSpaceDN w:val="0"/>
                          <w:adjustRightInd w:val="0"/>
                          <w:spacing w:line="240" w:lineRule="auto"/>
                          <w:rPr>
                            <w:rFonts w:cs="Times New Roman"/>
                            <w:b/>
                            <w:bCs/>
                            <w:i/>
                            <w:iCs/>
                            <w:rtl/>
                            <w:lang w:bidi="ar-IQ"/>
                          </w:rPr>
                        </w:pPr>
                      </w:p>
                      <w:p w:rsidR="00E00922" w:rsidRDefault="00E00922">
                        <w:pPr>
                          <w:autoSpaceDE w:val="0"/>
                          <w:autoSpaceDN w:val="0"/>
                          <w:adjustRightInd w:val="0"/>
                          <w:spacing w:line="240" w:lineRule="auto"/>
                          <w:rPr>
                            <w:rFonts w:cs="Times New Roman"/>
                            <w:b/>
                            <w:bCs/>
                            <w:i/>
                            <w:iCs/>
                            <w:rtl/>
                            <w:lang w:bidi="ar-IQ"/>
                          </w:rPr>
                        </w:pPr>
                      </w:p>
                      <w:p w:rsidR="00E00922" w:rsidRDefault="00E00922">
                        <w:pPr>
                          <w:autoSpaceDE w:val="0"/>
                          <w:autoSpaceDN w:val="0"/>
                          <w:adjustRightInd w:val="0"/>
                          <w:spacing w:line="240" w:lineRule="auto"/>
                          <w:rPr>
                            <w:rFonts w:asciiTheme="majorBidi" w:hAnsiTheme="majorBidi" w:cstheme="majorBidi"/>
                            <w:b/>
                            <w:bCs/>
                            <w:color w:val="000000"/>
                            <w:lang w:bidi="ar-IQ"/>
                          </w:rPr>
                        </w:pPr>
                        <w:r>
                          <w:rPr>
                            <w:rFonts w:cs="Times New Roman"/>
                            <w:b/>
                            <w:bCs/>
                            <w:i/>
                            <w:iCs/>
                            <w:rtl/>
                            <w:lang w:bidi="ar-IQ"/>
                          </w:rPr>
                          <w:t xml:space="preserve">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00922" w:rsidRDefault="00E00922">
                        <w:pPr>
                          <w:tabs>
                            <w:tab w:val="left" w:pos="642"/>
                          </w:tabs>
                          <w:autoSpaceDE w:val="0"/>
                          <w:autoSpaceDN w:val="0"/>
                          <w:adjustRightInd w:val="0"/>
                          <w:spacing w:line="240" w:lineRule="auto"/>
                          <w:jc w:val="center"/>
                          <w:rPr>
                            <w:rFonts w:asciiTheme="majorBidi" w:hAnsiTheme="majorBidi" w:cstheme="majorBidi"/>
                            <w:b/>
                            <w:bCs/>
                            <w:color w:val="000000"/>
                            <w:rtl/>
                            <w:lang w:bidi="ar-IQ"/>
                          </w:rPr>
                        </w:pPr>
                        <w:r>
                          <w:rPr>
                            <w:rFonts w:asciiTheme="majorBidi" w:hAnsiTheme="majorBidi" w:cstheme="majorBidi"/>
                            <w:b/>
                            <w:bCs/>
                            <w:color w:val="000000"/>
                            <w:rtl/>
                            <w:lang w:bidi="ar-IQ"/>
                          </w:rPr>
                          <w:t>العرض والنموذج المثالي</w:t>
                        </w: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tabs>
                            <w:tab w:val="left" w:pos="180"/>
                          </w:tabs>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b/>
                            <w:bCs/>
                            <w:rtl/>
                            <w:lang w:bidi="ar-IQ"/>
                          </w:rPr>
                          <w:t>شرح طريقة أداء الخداع</w:t>
                        </w:r>
                      </w:p>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E00922" w:rsidRDefault="00E00922">
                        <w:pPr>
                          <w:spacing w:line="240" w:lineRule="auto"/>
                          <w:jc w:val="center"/>
                          <w:rPr>
                            <w:rFonts w:asciiTheme="majorBidi" w:hAnsiTheme="majorBidi" w:cstheme="majorBidi"/>
                            <w:rtl/>
                          </w:rPr>
                        </w:pPr>
                      </w:p>
                      <w:p w:rsidR="00E00922" w:rsidRDefault="00E00922">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b/>
                            <w:bCs/>
                            <w:rtl/>
                            <w:lang w:bidi="ar-IQ"/>
                          </w:rPr>
                          <w:t xml:space="preserve">مراجعة للأداء </w:t>
                        </w:r>
                        <w:proofErr w:type="spellStart"/>
                        <w:r>
                          <w:rPr>
                            <w:rFonts w:cs="Times New Roman"/>
                            <w:b/>
                            <w:bCs/>
                            <w:rtl/>
                            <w:lang w:bidi="ar-IQ"/>
                          </w:rPr>
                          <w:t>المهاري</w:t>
                        </w:r>
                        <w:proofErr w:type="spellEnd"/>
                        <w:r>
                          <w:rPr>
                            <w:rFonts w:cs="Times New Roman"/>
                            <w:b/>
                            <w:bCs/>
                            <w:rtl/>
                            <w:lang w:bidi="ar-IQ"/>
                          </w:rPr>
                          <w:t xml:space="preserve"> لمهارة الخداع</w:t>
                        </w:r>
                      </w:p>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 xml:space="preserve">2) التأكيد على الأداء الصحيح </w:t>
                        </w:r>
                        <w:proofErr w:type="spellStart"/>
                        <w:r>
                          <w:rPr>
                            <w:rFonts w:cs="Times New Roman"/>
                            <w:b/>
                            <w:bCs/>
                            <w:rtl/>
                            <w:lang w:bidi="ar-IQ"/>
                          </w:rPr>
                          <w:t>لأداءالخداع</w:t>
                        </w:r>
                        <w:proofErr w:type="spellEnd"/>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b/>
                            <w:bCs/>
                            <w:rtl/>
                            <w:lang w:bidi="ar-IQ"/>
                          </w:rPr>
                        </w:pPr>
                        <w:r>
                          <w:rPr>
                            <w:rFonts w:cs="Times New Roman"/>
                            <w:b/>
                            <w:bCs/>
                            <w:rtl/>
                            <w:lang w:bidi="ar-IQ"/>
                          </w:rPr>
                          <w:t>إعطاء ملخص عن مهارة الخداع</w:t>
                        </w:r>
                      </w:p>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w:t>
                        </w:r>
                        <w:r>
                          <w:rPr>
                            <w:rFonts w:cs="Times New Roman"/>
                            <w:rtl/>
                            <w:lang w:bidi="ar-IQ"/>
                          </w:rPr>
                          <w:t>.</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عطلة نصف السنة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امتحان الشهر الثاني</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التاسع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00922" w:rsidRDefault="00E00922">
                        <w:pPr>
                          <w:spacing w:line="240" w:lineRule="auto"/>
                          <w:ind w:left="317" w:hanging="317"/>
                          <w:jc w:val="center"/>
                          <w:rPr>
                            <w:rFonts w:cs="Times New Roman"/>
                            <w:b/>
                            <w:bCs/>
                            <w:rtl/>
                            <w:lang w:bidi="ar-IQ"/>
                          </w:rPr>
                        </w:pPr>
                        <w:r>
                          <w:rPr>
                            <w:rFonts w:cs="Times New Roman"/>
                            <w:b/>
                            <w:bCs/>
                            <w:rtl/>
                            <w:lang w:bidi="ar-IQ"/>
                          </w:rPr>
                          <w:t>التعرف بمهارة الحجز.</w:t>
                        </w:r>
                      </w:p>
                      <w:p w:rsidR="00E00922" w:rsidRDefault="00E00922">
                        <w:pPr>
                          <w:autoSpaceDE w:val="0"/>
                          <w:autoSpaceDN w:val="0"/>
                          <w:adjustRightInd w:val="0"/>
                          <w:spacing w:line="240" w:lineRule="auto"/>
                          <w:jc w:val="center"/>
                          <w:rPr>
                            <w:rFonts w:asciiTheme="majorBidi" w:hAnsiTheme="majorBidi" w:cstheme="majorBidi"/>
                            <w:color w:val="000000"/>
                            <w:lang w:bidi="ar-IQ"/>
                          </w:rPr>
                        </w:pP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التعرف على مهارة الخداع والحجز</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الاخطاء الشائعة للخداع والحجز</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tabs>
                            <w:tab w:val="left" w:pos="926"/>
                            <w:tab w:val="left" w:pos="7766"/>
                          </w:tabs>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00922" w:rsidRDefault="00E00922">
                        <w:pPr>
                          <w:spacing w:line="240" w:lineRule="auto"/>
                          <w:rPr>
                            <w:rFonts w:asciiTheme="majorBidi" w:hAnsiTheme="majorBidi" w:cstheme="majorBidi"/>
                            <w:b/>
                            <w:bCs/>
                            <w:color w:val="000000"/>
                            <w:rtl/>
                            <w:lang w:bidi="ar-IQ"/>
                          </w:rPr>
                        </w:pPr>
                        <w:r>
                          <w:rPr>
                            <w:rFonts w:cs="Times New Roman"/>
                            <w:rtl/>
                            <w:lang w:bidi="ar-IQ"/>
                          </w:rPr>
                          <w:t>شرح خطط عن الحجز والخداع</w:t>
                        </w:r>
                      </w:p>
                      <w:p w:rsidR="00E00922" w:rsidRDefault="00E00922">
                        <w:pPr>
                          <w:autoSpaceDE w:val="0"/>
                          <w:autoSpaceDN w:val="0"/>
                          <w:adjustRightInd w:val="0"/>
                          <w:spacing w:line="240" w:lineRule="auto"/>
                          <w:jc w:val="center"/>
                          <w:rPr>
                            <w:rFonts w:asciiTheme="majorBidi" w:hAnsiTheme="majorBidi" w:cstheme="majorBidi"/>
                            <w:b/>
                            <w:bCs/>
                            <w:color w:val="000000"/>
                            <w:lang w:bidi="ar-IQ"/>
                          </w:rPr>
                        </w:pP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E00922" w:rsidRDefault="00E00922">
                        <w:pPr>
                          <w:spacing w:line="240" w:lineRule="auto"/>
                          <w:ind w:left="317" w:hanging="317"/>
                          <w:jc w:val="center"/>
                          <w:rPr>
                            <w:rFonts w:cs="Times New Roman"/>
                            <w:b/>
                            <w:bCs/>
                            <w:rtl/>
                            <w:lang w:bidi="ar-IQ"/>
                          </w:rPr>
                        </w:pPr>
                        <w:r>
                          <w:rPr>
                            <w:rFonts w:cs="Times New Roman"/>
                            <w:b/>
                            <w:bCs/>
                            <w:rtl/>
                            <w:lang w:bidi="ar-IQ"/>
                          </w:rPr>
                          <w:t>التعرف على مهارة الدفاع عن الملعب وأهميته بلعبة الكرة اليد</w:t>
                        </w:r>
                      </w:p>
                      <w:p w:rsidR="00E00922" w:rsidRDefault="00E00922">
                        <w:pPr>
                          <w:spacing w:line="240" w:lineRule="auto"/>
                          <w:ind w:left="317" w:hanging="317"/>
                          <w:jc w:val="center"/>
                          <w:rPr>
                            <w:rFonts w:cs="Times New Roman"/>
                            <w:b/>
                            <w:bCs/>
                            <w:rtl/>
                            <w:lang w:bidi="ar-IQ"/>
                          </w:rPr>
                        </w:pPr>
                        <w:r>
                          <w:rPr>
                            <w:rFonts w:cs="Times New Roman"/>
                            <w:b/>
                            <w:bCs/>
                            <w:rtl/>
                            <w:lang w:bidi="ar-IQ"/>
                          </w:rPr>
                          <w:t>2) شرح طريقة الأداء الفني لمهارة الدفاع عن الملعب</w:t>
                        </w:r>
                      </w:p>
                      <w:p w:rsidR="00E00922" w:rsidRDefault="00E00922">
                        <w:pPr>
                          <w:autoSpaceDE w:val="0"/>
                          <w:autoSpaceDN w:val="0"/>
                          <w:adjustRightInd w:val="0"/>
                          <w:spacing w:line="240" w:lineRule="auto"/>
                          <w:jc w:val="center"/>
                          <w:rPr>
                            <w:rFonts w:asciiTheme="majorBidi" w:hAnsiTheme="majorBidi" w:cstheme="majorBidi"/>
                            <w:color w:val="000000"/>
                            <w:lang w:bidi="ar-IQ"/>
                          </w:rPr>
                        </w:pP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978"/>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b/>
                            <w:bCs/>
                            <w:rtl/>
                            <w:lang w:bidi="ar-IQ"/>
                          </w:rPr>
                          <w:t>الأخطاء الشائعة في الأداء الفني لمهارة الدفاع عن</w:t>
                        </w:r>
                        <w:r>
                          <w:rPr>
                            <w:rtl/>
                            <w:lang w:bidi="ar-IQ"/>
                          </w:rPr>
                          <w:t xml:space="preserve"> </w:t>
                        </w:r>
                        <w:r>
                          <w:rPr>
                            <w:b/>
                            <w:bCs/>
                            <w:rtl/>
                            <w:lang w:bidi="ar-IQ"/>
                          </w:rPr>
                          <w:t>الملعب</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شرح لتشكيلات الدفاع</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امتحان بالمهارات الستة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tabs>
                            <w:tab w:val="left" w:pos="7370"/>
                          </w:tabs>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spacing w:line="240" w:lineRule="auto"/>
                          <w:ind w:left="317" w:hanging="317"/>
                          <w:jc w:val="center"/>
                          <w:rPr>
                            <w:rFonts w:cs="Times New Roman"/>
                            <w:rtl/>
                            <w:lang w:bidi="ar-IQ"/>
                          </w:rPr>
                        </w:pPr>
                        <w:r>
                          <w:rPr>
                            <w:rFonts w:cs="Times New Roman"/>
                            <w:rtl/>
                            <w:lang w:bidi="ar-IQ"/>
                          </w:rPr>
                          <w:t>إعطاء بعض الحالات القانونية بلعبة الكرة اليد .</w:t>
                        </w:r>
                      </w:p>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cs="Times New Roman"/>
                            <w:rtl/>
                            <w:lang w:bidi="ar-IQ"/>
                          </w:rPr>
                          <w:t xml:space="preserve">2) توضيح بعض القياسات القانونية عن ملعب </w:t>
                        </w:r>
                        <w:proofErr w:type="spellStart"/>
                        <w:r>
                          <w:rPr>
                            <w:rFonts w:cs="Times New Roman"/>
                            <w:rtl/>
                            <w:lang w:bidi="ar-IQ"/>
                          </w:rPr>
                          <w:t>الكرةاليد</w:t>
                        </w:r>
                        <w:proofErr w:type="spellEnd"/>
                        <w:r>
                          <w:rPr>
                            <w:rFonts w:cs="Times New Roman"/>
                            <w:rtl/>
                            <w:lang w:bidi="ar-IQ"/>
                          </w:rPr>
                          <w:t xml:space="preserve">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rPr>
                            <w:rFonts w:asciiTheme="majorBidi" w:hAnsiTheme="majorBidi" w:cstheme="majorBidi"/>
                            <w:b/>
                            <w:bCs/>
                            <w:color w:val="000000"/>
                            <w:lang w:bidi="ar-IQ"/>
                          </w:rPr>
                        </w:pPr>
                        <w:proofErr w:type="spellStart"/>
                        <w:r>
                          <w:rPr>
                            <w:rFonts w:asciiTheme="majorBidi" w:hAnsiTheme="majorBidi" w:cstheme="majorBidi"/>
                            <w:b/>
                            <w:bCs/>
                            <w:color w:val="000000"/>
                            <w:rtl/>
                            <w:lang w:bidi="ar-IQ"/>
                          </w:rPr>
                          <w:t>التاكيد</w:t>
                        </w:r>
                        <w:proofErr w:type="spellEnd"/>
                        <w:r>
                          <w:rPr>
                            <w:rFonts w:asciiTheme="majorBidi" w:hAnsiTheme="majorBidi" w:cstheme="majorBidi"/>
                            <w:b/>
                            <w:bCs/>
                            <w:color w:val="000000"/>
                            <w:rtl/>
                            <w:lang w:bidi="ar-IQ"/>
                          </w:rPr>
                          <w:t xml:space="preserve"> على تطبيق كافة المهارات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E00922">
                    <w:trPr>
                      <w:trHeight w:val="1780"/>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التاسع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إجراء مراجعة مع الطالبات عن أهمية كل مهارة بلعبة الكرة اليد</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E00922" w:rsidRDefault="00E00922">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E00922">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الثلاثون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jc w:val="center"/>
                          <w:rPr>
                            <w:rFonts w:asciiTheme="majorBidi" w:hAnsiTheme="majorBidi" w:cstheme="majorBidi"/>
                            <w:b/>
                            <w:bCs/>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E00922" w:rsidRDefault="00E00922">
                        <w:pPr>
                          <w:spacing w:line="240" w:lineRule="auto"/>
                          <w:ind w:left="34"/>
                          <w:jc w:val="center"/>
                          <w:rPr>
                            <w:rFonts w:asciiTheme="majorBidi" w:hAnsiTheme="majorBidi" w:cstheme="majorBidi"/>
                            <w:b/>
                            <w:bCs/>
                            <w:lang w:bidi="ar-IQ"/>
                          </w:rPr>
                        </w:pPr>
                        <w:r>
                          <w:rPr>
                            <w:rFonts w:asciiTheme="majorBidi" w:hAnsiTheme="majorBidi" w:cstheme="majorBidi"/>
                            <w:b/>
                            <w:bCs/>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توجيه الأسئلة للطالبات حول الأخطاء الشائعة في أداء المهارات الأساسية بالكرة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E00922" w:rsidRDefault="00E00922">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bl>
                <w:p w:rsidR="00E00922" w:rsidRDefault="00E00922">
                  <w:pPr>
                    <w:bidi/>
                    <w:rPr>
                      <w:sz w:val="24"/>
                      <w:szCs w:val="24"/>
                    </w:rPr>
                  </w:pPr>
                </w:p>
              </w:tc>
            </w:tr>
          </w:tbl>
          <w:p w:rsidR="00E00922" w:rsidRDefault="00E00922">
            <w:pPr>
              <w:bidi/>
              <w:rPr>
                <w:sz w:val="24"/>
                <w:szCs w:val="24"/>
              </w:rPr>
            </w:pPr>
          </w:p>
        </w:tc>
      </w:tr>
    </w:tbl>
    <w:p w:rsidR="00E00922" w:rsidRDefault="00E00922" w:rsidP="00E00922">
      <w:pPr>
        <w:bidi/>
        <w:rPr>
          <w:sz w:val="24"/>
          <w:szCs w:val="24"/>
          <w:rtl/>
        </w:rPr>
      </w:pPr>
    </w:p>
    <w:tbl>
      <w:tblPr>
        <w:tblStyle w:val="TableGrid"/>
        <w:bidiVisual/>
        <w:tblW w:w="0" w:type="auto"/>
        <w:tblLook w:val="04A0" w:firstRow="1" w:lastRow="0" w:firstColumn="1" w:lastColumn="0" w:noHBand="0" w:noVBand="1"/>
      </w:tblPr>
      <w:tblGrid>
        <w:gridCol w:w="4261"/>
        <w:gridCol w:w="4261"/>
      </w:tblGrid>
      <w:tr w:rsidR="00E00922" w:rsidTr="00E00922">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12- البنية التحتية</w:t>
            </w:r>
          </w:p>
        </w:tc>
      </w:tr>
      <w:tr w:rsidR="00E00922" w:rsidTr="00E00922">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5"/>
              </w:numPr>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الكتاب المنهجي +القانون الدولي بكرة اليد</w:t>
            </w:r>
          </w:p>
        </w:tc>
      </w:tr>
      <w:tr w:rsidR="00E00922" w:rsidTr="00E00922">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5"/>
              </w:numPr>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922" w:rsidRDefault="00E00922">
            <w:pPr>
              <w:bidi/>
              <w:rPr>
                <w:sz w:val="24"/>
                <w:szCs w:val="24"/>
              </w:rPr>
            </w:pPr>
          </w:p>
        </w:tc>
      </w:tr>
      <w:tr w:rsidR="00E00922" w:rsidTr="00E00922">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6"/>
              </w:numPr>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المجلات ذات الصلة بكرة اليد</w:t>
            </w:r>
          </w:p>
        </w:tc>
      </w:tr>
      <w:tr w:rsidR="00E00922" w:rsidTr="00E00922">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rsidP="00E00922">
            <w:pPr>
              <w:pStyle w:val="ListParagraph"/>
              <w:numPr>
                <w:ilvl w:val="0"/>
                <w:numId w:val="6"/>
              </w:numPr>
              <w:rPr>
                <w:sz w:val="24"/>
                <w:szCs w:val="24"/>
              </w:rPr>
            </w:pPr>
            <w:r>
              <w:rPr>
                <w:sz w:val="24"/>
                <w:szCs w:val="24"/>
                <w:rtl/>
              </w:rPr>
              <w:t xml:space="preserve">المراجع </w:t>
            </w:r>
            <w:proofErr w:type="spellStart"/>
            <w:r>
              <w:rPr>
                <w:sz w:val="24"/>
                <w:szCs w:val="24"/>
                <w:rtl/>
              </w:rPr>
              <w:t>الالكترونية,مواقع</w:t>
            </w:r>
            <w:proofErr w:type="spellEnd"/>
            <w:r>
              <w:rPr>
                <w:sz w:val="24"/>
                <w:szCs w:val="24"/>
                <w:rtl/>
              </w:rPr>
              <w:t xml:space="preserve">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شبكة الانترنيت</w:t>
            </w:r>
          </w:p>
        </w:tc>
      </w:tr>
    </w:tbl>
    <w:p w:rsidR="00E00922" w:rsidRDefault="00E00922" w:rsidP="00E00922">
      <w:pPr>
        <w:bidi/>
        <w:rPr>
          <w:sz w:val="24"/>
          <w:szCs w:val="24"/>
          <w:rtl/>
        </w:rPr>
      </w:pPr>
    </w:p>
    <w:tbl>
      <w:tblPr>
        <w:tblStyle w:val="TableGrid"/>
        <w:bidiVisual/>
        <w:tblW w:w="0" w:type="auto"/>
        <w:tblLook w:val="04A0" w:firstRow="1" w:lastRow="0" w:firstColumn="1" w:lastColumn="0" w:noHBand="0" w:noVBand="1"/>
      </w:tblPr>
      <w:tblGrid>
        <w:gridCol w:w="8522"/>
      </w:tblGrid>
      <w:tr w:rsidR="00E00922" w:rsidTr="00E00922">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922" w:rsidRDefault="00E00922">
            <w:pPr>
              <w:bidi/>
              <w:rPr>
                <w:sz w:val="24"/>
                <w:szCs w:val="24"/>
              </w:rPr>
            </w:pPr>
            <w:r>
              <w:rPr>
                <w:sz w:val="24"/>
                <w:szCs w:val="24"/>
                <w:rtl/>
              </w:rPr>
              <w:t>13- خطة تطوير المقرر الدراسي</w:t>
            </w:r>
          </w:p>
        </w:tc>
      </w:tr>
      <w:tr w:rsidR="00E00922" w:rsidTr="00E00922">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922" w:rsidRDefault="00E00922">
            <w:pPr>
              <w:bidi/>
              <w:rPr>
                <w:sz w:val="24"/>
                <w:szCs w:val="24"/>
                <w:rtl/>
              </w:rPr>
            </w:pPr>
          </w:p>
          <w:p w:rsidR="00E00922" w:rsidRDefault="00E00922">
            <w:pPr>
              <w:bidi/>
              <w:rPr>
                <w:sz w:val="24"/>
                <w:szCs w:val="24"/>
                <w:rtl/>
              </w:rPr>
            </w:pPr>
          </w:p>
          <w:p w:rsidR="00E00922" w:rsidRDefault="00E00922">
            <w:pPr>
              <w:bidi/>
              <w:rPr>
                <w:sz w:val="24"/>
                <w:szCs w:val="24"/>
                <w:rtl/>
              </w:rPr>
            </w:pPr>
          </w:p>
          <w:p w:rsidR="00E00922" w:rsidRDefault="00E00922">
            <w:pPr>
              <w:bidi/>
              <w:rPr>
                <w:sz w:val="24"/>
                <w:szCs w:val="24"/>
                <w:rtl/>
              </w:rPr>
            </w:pPr>
          </w:p>
          <w:p w:rsidR="00E00922" w:rsidRDefault="00E00922">
            <w:pPr>
              <w:bidi/>
              <w:rPr>
                <w:sz w:val="24"/>
                <w:szCs w:val="24"/>
              </w:rPr>
            </w:pPr>
          </w:p>
        </w:tc>
      </w:tr>
    </w:tbl>
    <w:p w:rsidR="00E00922" w:rsidRDefault="00E00922" w:rsidP="00E00922">
      <w:pPr>
        <w:bidi/>
        <w:rPr>
          <w:sz w:val="24"/>
          <w:szCs w:val="24"/>
          <w:rtl/>
        </w:rPr>
      </w:pPr>
    </w:p>
    <w:p w:rsidR="00E00922" w:rsidRDefault="00E00922" w:rsidP="00E00922">
      <w:pPr>
        <w:rPr>
          <w:rtl/>
        </w:rPr>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101A46"/>
    <w:rsid w:val="00176459"/>
    <w:rsid w:val="001A1A87"/>
    <w:rsid w:val="002108A9"/>
    <w:rsid w:val="00264F83"/>
    <w:rsid w:val="00271231"/>
    <w:rsid w:val="002728E3"/>
    <w:rsid w:val="0027563E"/>
    <w:rsid w:val="0029092A"/>
    <w:rsid w:val="002A4579"/>
    <w:rsid w:val="0033386A"/>
    <w:rsid w:val="00345737"/>
    <w:rsid w:val="0038640D"/>
    <w:rsid w:val="003B5566"/>
    <w:rsid w:val="00456D55"/>
    <w:rsid w:val="00471BC9"/>
    <w:rsid w:val="00474152"/>
    <w:rsid w:val="004D7240"/>
    <w:rsid w:val="00564C33"/>
    <w:rsid w:val="005739FE"/>
    <w:rsid w:val="00575E81"/>
    <w:rsid w:val="00582292"/>
    <w:rsid w:val="005A0461"/>
    <w:rsid w:val="005A344F"/>
    <w:rsid w:val="005B68D0"/>
    <w:rsid w:val="005F21CA"/>
    <w:rsid w:val="005F6DAB"/>
    <w:rsid w:val="006003DE"/>
    <w:rsid w:val="006A3B25"/>
    <w:rsid w:val="00710065"/>
    <w:rsid w:val="0071612C"/>
    <w:rsid w:val="00743D90"/>
    <w:rsid w:val="00764E49"/>
    <w:rsid w:val="00864FB6"/>
    <w:rsid w:val="00883390"/>
    <w:rsid w:val="00883C3C"/>
    <w:rsid w:val="008D7319"/>
    <w:rsid w:val="00944FF5"/>
    <w:rsid w:val="00953A6D"/>
    <w:rsid w:val="00961235"/>
    <w:rsid w:val="00A03DD9"/>
    <w:rsid w:val="00A176E3"/>
    <w:rsid w:val="00A20BAE"/>
    <w:rsid w:val="00A263CE"/>
    <w:rsid w:val="00A61471"/>
    <w:rsid w:val="00AC6CF0"/>
    <w:rsid w:val="00AC6DC6"/>
    <w:rsid w:val="00AD5930"/>
    <w:rsid w:val="00B029B2"/>
    <w:rsid w:val="00B55E35"/>
    <w:rsid w:val="00BD16B9"/>
    <w:rsid w:val="00BD7D21"/>
    <w:rsid w:val="00C126A7"/>
    <w:rsid w:val="00C413FB"/>
    <w:rsid w:val="00CA65EF"/>
    <w:rsid w:val="00D2174D"/>
    <w:rsid w:val="00D47151"/>
    <w:rsid w:val="00E00922"/>
    <w:rsid w:val="00E62932"/>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345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7948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8F673-E1E3-4866-9875-D6671370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1531</Words>
  <Characters>8727</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16</cp:revision>
  <dcterms:created xsi:type="dcterms:W3CDTF">2020-01-12T07:03:00Z</dcterms:created>
  <dcterms:modified xsi:type="dcterms:W3CDTF">2021-03-22T10:07:00Z</dcterms:modified>
</cp:coreProperties>
</file>